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  <w:r>
        <w:rPr>
          <w:rFonts w:ascii="TH SarabunPSK" w:hAnsi="TH SarabunPSK" w:eastAsia="Calibri" w:cs="TH SarabunPSK"/>
          <w:b/>
          <w:bCs/>
          <w:sz w:val="40"/>
          <w:szCs w:val="40"/>
        </w:rPr>
        <w:drawing>
          <wp:inline distT="0" distB="0" distL="0" distR="0">
            <wp:extent cx="1065530" cy="1614805"/>
            <wp:effectExtent l="0" t="0" r="1270" b="4445"/>
            <wp:docPr id="1" name="รูปภาพ 1" descr="C:\Windows\System32\config\systemprofile\Pictures\ตราโรงเรียนใหม่ล่าสุ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C:\Windows\System32\config\systemprofile\Pictures\ตราโรงเรียนใหม่ล่าสุด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588" cy="161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4"/>
          <w:szCs w:val="44"/>
        </w:rPr>
      </w:pPr>
      <w:r>
        <w:rPr>
          <w:rFonts w:hint="cs" w:ascii="TH SarabunPSK" w:hAnsi="TH SarabunPSK" w:eastAsia="Calibri" w:cs="TH SarabunPSK"/>
          <w:b/>
          <w:bCs/>
          <w:sz w:val="44"/>
          <w:szCs w:val="44"/>
          <w:cs/>
          <w:lang w:val="th-TH" w:bidi="th-TH"/>
        </w:rPr>
        <w:t>แบบรายงานผลการเยี่ยมบ้านนักเรียน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4"/>
          <w:szCs w:val="44"/>
        </w:rPr>
      </w:pPr>
      <w:r>
        <w:rPr>
          <w:rFonts w:hint="cs" w:ascii="TH SarabunPSK" w:hAnsi="TH SarabunPSK" w:eastAsia="Calibri" w:cs="TH SarabunPSK"/>
          <w:b/>
          <w:bCs/>
          <w:sz w:val="44"/>
          <w:szCs w:val="44"/>
          <w:cs/>
          <w:lang w:val="th-TH" w:bidi="th-TH"/>
        </w:rPr>
        <w:t>ระดับชั้นมัธยมศึกษาปีที่</w:t>
      </w:r>
      <w:r>
        <w:rPr>
          <w:rFonts w:hint="cs" w:ascii="TH SarabunPSK" w:hAnsi="TH SarabunPSK" w:eastAsia="Calibri" w:cs="TH SarabunPSK"/>
          <w:b/>
          <w:bCs/>
          <w:sz w:val="44"/>
          <w:szCs w:val="44"/>
          <w:cs/>
        </w:rPr>
        <w:t>............</w:t>
      </w:r>
      <w:r>
        <w:rPr>
          <w:rFonts w:ascii="TH SarabunPSK" w:hAnsi="TH SarabunPSK" w:eastAsia="Calibri" w:cs="TH SarabunPSK"/>
          <w:b/>
          <w:bCs/>
          <w:sz w:val="44"/>
          <w:szCs w:val="44"/>
        </w:rPr>
        <w:t>/…………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4"/>
          <w:szCs w:val="44"/>
          <w:cs/>
        </w:rPr>
      </w:pPr>
      <w:r>
        <w:rPr>
          <w:rFonts w:hint="cs" w:ascii="TH SarabunPSK" w:hAnsi="TH SarabunPSK" w:eastAsia="Calibri" w:cs="TH SarabunPSK"/>
          <w:b/>
          <w:bCs/>
          <w:sz w:val="44"/>
          <w:szCs w:val="44"/>
          <w:cs/>
          <w:lang w:val="th-TH" w:bidi="th-TH"/>
        </w:rPr>
        <w:t xml:space="preserve">ปีการศึกษา </w:t>
      </w:r>
      <w:r>
        <w:rPr>
          <w:rFonts w:ascii="TH SarabunPSK" w:hAnsi="TH SarabunPSK" w:eastAsia="Calibri" w:cs="TH SarabunPSK"/>
          <w:b/>
          <w:bCs/>
          <w:sz w:val="44"/>
          <w:szCs w:val="44"/>
        </w:rPr>
        <w:t xml:space="preserve">2565  </w:t>
      </w:r>
      <w:r>
        <w:rPr>
          <w:rFonts w:hint="cs" w:ascii="TH SarabunPSK" w:hAnsi="TH SarabunPSK" w:eastAsia="Calibri" w:cs="TH SarabunPSK"/>
          <w:b/>
          <w:bCs/>
          <w:sz w:val="44"/>
          <w:szCs w:val="44"/>
          <w:cs/>
          <w:lang w:val="th-TH" w:bidi="th-TH"/>
        </w:rPr>
        <w:t>ผ่านระบบออนไลน์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8"/>
          <w:szCs w:val="48"/>
        </w:rPr>
      </w:pPr>
      <w:r>
        <w:rPr>
          <w:rFonts w:hint="cs" w:ascii="TH SarabunPSK" w:hAnsi="TH SarabunPSK" w:eastAsia="Calibri" w:cs="TH SarabunPSK"/>
          <w:b/>
          <w:bCs/>
          <w:sz w:val="48"/>
          <w:szCs w:val="48"/>
          <w:cs/>
          <w:lang w:val="th-TH" w:bidi="th-TH"/>
        </w:rPr>
        <w:t>โดย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8"/>
          <w:szCs w:val="48"/>
        </w:rPr>
      </w:pPr>
      <w:r>
        <w:rPr>
          <w:rFonts w:hint="cs" w:ascii="TH SarabunPSK" w:hAnsi="TH SarabunPSK" w:eastAsia="Calibri" w:cs="TH SarabunPSK"/>
          <w:b/>
          <w:bCs/>
          <w:sz w:val="48"/>
          <w:szCs w:val="48"/>
          <w:cs/>
        </w:rPr>
        <w:t>...........................................................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8"/>
          <w:szCs w:val="48"/>
        </w:rPr>
      </w:pPr>
      <w:r>
        <w:rPr>
          <w:rFonts w:hint="cs" w:ascii="TH SarabunPSK" w:hAnsi="TH SarabunPSK" w:eastAsia="Calibri" w:cs="TH SarabunPSK"/>
          <w:b/>
          <w:bCs/>
          <w:sz w:val="48"/>
          <w:szCs w:val="48"/>
          <w:cs/>
        </w:rPr>
        <w:t>...........................................................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8"/>
          <w:szCs w:val="48"/>
        </w:rPr>
      </w:pPr>
      <w:r>
        <w:rPr>
          <w:rFonts w:hint="cs" w:ascii="TH SarabunPSK" w:hAnsi="TH SarabunPSK" w:eastAsia="Calibri" w:cs="TH SarabunPSK"/>
          <w:b/>
          <w:bCs/>
          <w:sz w:val="48"/>
          <w:szCs w:val="48"/>
          <w:cs/>
        </w:rPr>
        <w:t>...........................................................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8"/>
          <w:szCs w:val="48"/>
          <w:cs/>
        </w:rPr>
      </w:pPr>
      <w:r>
        <w:rPr>
          <w:rFonts w:hint="cs" w:ascii="TH SarabunPSK" w:hAnsi="TH SarabunPSK" w:eastAsia="Calibri" w:cs="TH SarabunPSK"/>
          <w:b/>
          <w:bCs/>
          <w:sz w:val="48"/>
          <w:szCs w:val="48"/>
          <w:cs/>
          <w:lang w:val="th-TH" w:bidi="th-TH"/>
        </w:rPr>
        <w:t>ครูที่ปรึกษา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8"/>
          <w:szCs w:val="48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8"/>
          <w:szCs w:val="48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8"/>
          <w:szCs w:val="48"/>
        </w:rPr>
      </w:pPr>
      <w:r>
        <w:rPr>
          <w:rFonts w:hint="cs" w:ascii="TH SarabunPSK" w:hAnsi="TH SarabunPSK" w:eastAsia="Calibri" w:cs="TH SarabunPSK"/>
          <w:b/>
          <w:bCs/>
          <w:sz w:val="48"/>
          <w:szCs w:val="48"/>
          <w:cs/>
          <w:lang w:val="th-TH" w:bidi="th-TH"/>
        </w:rPr>
        <w:t>โรงเรียนวิทยาศาสตร์จุฬาภรณราชวิทยาลัย  สตูล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8"/>
          <w:szCs w:val="48"/>
          <w:cs/>
        </w:rPr>
      </w:pPr>
      <w:r>
        <w:rPr>
          <w:rFonts w:hint="cs" w:ascii="TH SarabunPSK" w:hAnsi="TH SarabunPSK" w:eastAsia="Calibri" w:cs="TH SarabunPSK"/>
          <w:b/>
          <w:bCs/>
          <w:sz w:val="48"/>
          <w:szCs w:val="48"/>
          <w:cs/>
          <w:lang w:val="th-TH" w:bidi="th-TH"/>
        </w:rPr>
        <w:t xml:space="preserve">สำนักงานเขตพื้นที่การศึกษามัธยมศึกษา สงขลา </w:t>
      </w:r>
      <w:r>
        <w:rPr>
          <w:rFonts w:ascii="TH SarabunPSK" w:hAnsi="TH SarabunPSK" w:eastAsia="Calibri" w:cs="TH SarabunPSK"/>
          <w:b/>
          <w:bCs/>
          <w:sz w:val="48"/>
          <w:szCs w:val="48"/>
        </w:rPr>
        <w:t xml:space="preserve">– </w:t>
      </w:r>
      <w:r>
        <w:rPr>
          <w:rFonts w:hint="cs" w:ascii="TH SarabunPSK" w:hAnsi="TH SarabunPSK" w:eastAsia="Calibri" w:cs="TH SarabunPSK"/>
          <w:b/>
          <w:bCs/>
          <w:sz w:val="48"/>
          <w:szCs w:val="48"/>
          <w:cs/>
          <w:lang w:val="th-TH" w:bidi="th-TH"/>
        </w:rPr>
        <w:t>สตูล</w:t>
      </w:r>
    </w:p>
    <w:p>
      <w:pPr>
        <w:rPr>
          <w:rFonts w:ascii="TH SarabunPSK" w:hAnsi="TH SarabunPSK" w:eastAsia="Calibri" w:cs="TH SarabunPSK"/>
          <w:b/>
          <w:bCs/>
          <w:sz w:val="48"/>
          <w:szCs w:val="48"/>
        </w:rPr>
      </w:pPr>
      <w:r>
        <w:rPr>
          <w:rFonts w:ascii="TH SarabunPSK" w:hAnsi="TH SarabunPSK" w:eastAsia="Calibri" w:cs="TH SarabunPSK"/>
          <w:b/>
          <w:bCs/>
          <w:sz w:val="48"/>
          <w:szCs w:val="48"/>
        </w:rPr>
        <w:br w:type="page"/>
      </w:r>
    </w:p>
    <w:tbl>
      <w:tblPr>
        <w:tblStyle w:val="4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8"/>
        <w:gridCol w:w="1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9198" w:type="dxa"/>
            <w:gridSpan w:val="2"/>
            <w:shd w:val="clear" w:color="auto" w:fill="auto"/>
          </w:tcPr>
          <w:p>
            <w:pPr>
              <w:spacing w:after="0"/>
              <w:jc w:val="center"/>
              <w:rPr>
                <w:rFonts w:ascii="TH SarabunPSK" w:hAnsi="TH SarabunPSK" w:eastAsia="Calibri" w:cs="TH SarabunPSK"/>
                <w:b/>
                <w:bCs/>
                <w:sz w:val="48"/>
                <w:szCs w:val="48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48"/>
                <w:szCs w:val="48"/>
                <w:cs/>
                <w:lang w:val="th-TH" w:bidi="th-TH"/>
              </w:rPr>
              <w:t>สารบัญ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7338" w:type="dxa"/>
            <w:shd w:val="clear" w:color="auto" w:fill="auto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</w:p>
        </w:tc>
        <w:tc>
          <w:tcPr>
            <w:tcW w:w="1860" w:type="dxa"/>
            <w:shd w:val="clear" w:color="auto" w:fill="auto"/>
          </w:tcPr>
          <w:p>
            <w:pPr>
              <w:spacing w:after="0" w:line="240" w:lineRule="auto"/>
              <w:jc w:val="right"/>
              <w:rPr>
                <w:rFonts w:ascii="TH SarabunPSK" w:hAnsi="TH SarabunPSK" w:eastAsia="Calibri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36"/>
                <w:szCs w:val="36"/>
                <w:cs/>
                <w:lang w:val="th-TH" w:bidi="th-TH"/>
              </w:rPr>
              <w:t>หน้า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7338" w:type="dxa"/>
            <w:shd w:val="clear" w:color="auto" w:fill="auto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Calibri" w:cs="TH SarabunPSK"/>
                <w:b/>
                <w:bCs/>
                <w:sz w:val="32"/>
                <w:szCs w:val="32"/>
                <w:cs/>
                <w:lang w:val="th-TH" w:bidi="th-TH"/>
              </w:rPr>
              <w:t>บันทึกข้อความ</w:t>
            </w:r>
            <w:r>
              <w:rPr>
                <w:rFonts w:ascii="TH SarabunPSK" w:hAnsi="TH SarabunPSK" w:eastAsia="Calibri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eastAsia="Calibri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eastAsia="Calibri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eastAsia="Calibri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186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32"/>
                <w:szCs w:val="32"/>
                <w:cs/>
              </w:rPr>
              <w:t xml:space="preserve">                 </w:t>
            </w:r>
            <w:r>
              <w:rPr>
                <w:rFonts w:ascii="TH SarabunPSK" w:hAnsi="TH SarabunPSK" w:eastAsia="Calibri" w:cs="TH SarabunPSK"/>
                <w:b/>
                <w:bCs/>
                <w:sz w:val="32"/>
                <w:szCs w:val="32"/>
                <w:cs/>
                <w:lang w:val="th-TH" w:bidi="th-TH"/>
              </w:rPr>
              <w:t>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8" w:type="dxa"/>
            <w:shd w:val="clear" w:color="auto" w:fill="auto"/>
          </w:tcPr>
          <w:p>
            <w:pPr>
              <w:spacing w:after="0"/>
              <w:rPr>
                <w:rFonts w:ascii="TH SarabunPSK" w:hAnsi="TH SarabunPSK" w:eastAsia="Calibri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32"/>
                <w:szCs w:val="32"/>
                <w:cs/>
                <w:lang w:val="th-TH" w:bidi="th-TH"/>
              </w:rPr>
              <w:t>คำนำ</w:t>
            </w:r>
            <w:r>
              <w:rPr>
                <w:rFonts w:hint="cs" w:ascii="TH SarabunPSK" w:hAnsi="TH SarabunPSK" w:eastAsia="Calibri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eastAsia="Calibri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eastAsia="Calibri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eastAsia="Calibri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186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32"/>
                <w:szCs w:val="32"/>
                <w:cs/>
              </w:rPr>
              <w:t xml:space="preserve">                 </w:t>
            </w:r>
            <w:r>
              <w:rPr>
                <w:rFonts w:ascii="TH SarabunPSK" w:hAnsi="TH SarabunPSK" w:eastAsia="Calibri" w:cs="TH SarabunPSK"/>
                <w:b/>
                <w:bCs/>
                <w:sz w:val="32"/>
                <w:szCs w:val="32"/>
                <w:cs/>
                <w:lang w:val="th-TH" w:bidi="th-TH"/>
              </w:rPr>
              <w:t>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8" w:type="dxa"/>
            <w:shd w:val="clear" w:color="auto" w:fill="auto"/>
          </w:tcPr>
          <w:p>
            <w:pPr>
              <w:spacing w:after="0"/>
              <w:rPr>
                <w:rFonts w:ascii="TH SarabunPSK" w:hAnsi="TH SarabunPSK" w:eastAsia="Calibri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32"/>
                <w:szCs w:val="32"/>
                <w:cs/>
                <w:lang w:val="th-TH" w:bidi="th-TH"/>
              </w:rPr>
              <w:t>สรุปรายงานการเยี่ยมบ้าน</w:t>
            </w:r>
            <w:r>
              <w:rPr>
                <w:rFonts w:hint="cs" w:ascii="TH SarabunPSK" w:hAnsi="TH SarabunPSK" w:eastAsia="Calibri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eastAsia="Calibri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1860" w:type="dxa"/>
            <w:shd w:val="clear" w:color="auto" w:fill="auto"/>
          </w:tcPr>
          <w:p>
            <w:pPr>
              <w:spacing w:after="0" w:line="240" w:lineRule="auto"/>
              <w:jc w:val="right"/>
              <w:rPr>
                <w:rFonts w:ascii="TH SarabunPSK" w:hAnsi="TH SarabunPSK" w:eastAsia="Calibri" w:cs="TH SarabunPSK"/>
                <w:b/>
                <w:bCs/>
                <w:sz w:val="32"/>
                <w:szCs w:val="32"/>
                <w:cs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8" w:type="dxa"/>
            <w:shd w:val="clear" w:color="auto" w:fill="auto"/>
          </w:tcPr>
          <w:p>
            <w:pPr>
              <w:spacing w:after="0"/>
              <w:rPr>
                <w:rFonts w:ascii="TH SarabunPSK" w:hAnsi="TH SarabunPSK" w:eastAsia="Calibri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32"/>
                <w:szCs w:val="32"/>
                <w:cs/>
                <w:lang w:val="th-TH" w:bidi="th-TH"/>
              </w:rPr>
              <w:t>ภาคผนวก</w:t>
            </w:r>
          </w:p>
          <w:p>
            <w:pPr>
              <w:spacing w:after="0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ascii="TH SarabunPSK" w:hAnsi="TH SarabunPSK" w:eastAsia="Calibri" w:cs="TH SarabunPSK"/>
                <w:sz w:val="32"/>
                <w:szCs w:val="32"/>
                <w:cs/>
              </w:rPr>
              <w:tab/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 xml:space="preserve">ก  </w:t>
            </w:r>
            <w:r>
              <w:rPr>
                <w:rFonts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คำสั่ง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เยี่ยมบ้าน</w:t>
            </w:r>
            <w:r>
              <w:rPr>
                <w:rFonts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โรงเรียน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วิทยาศาสตร์จุฬาภรณราชวิทยาลัย  สตูล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ab/>
            </w:r>
          </w:p>
          <w:p>
            <w:pPr>
              <w:spacing w:after="0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ascii="TH SarabunPSK" w:hAnsi="TH SarabunPSK" w:eastAsia="Calibri" w:cs="TH SarabunPSK"/>
                <w:sz w:val="32"/>
                <w:szCs w:val="32"/>
                <w:cs/>
              </w:rPr>
              <w:tab/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 xml:space="preserve">ข  </w:t>
            </w:r>
            <w:r>
              <w:rPr>
                <w:rFonts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แบบบันทึกการเยี่ยมบ้านนักเรีย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น</w:t>
            </w:r>
            <w:bookmarkStart w:id="0" w:name="_GoBack"/>
            <w:bookmarkEnd w:id="0"/>
          </w:p>
          <w:p>
            <w:pPr>
              <w:spacing w:after="0"/>
              <w:rPr>
                <w:rFonts w:ascii="TH SarabunPSK" w:hAnsi="TH SarabunPSK" w:eastAsia="Calibri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eastAsia="Calibri" w:cs="TH SarabunPSK"/>
                <w:sz w:val="32"/>
                <w:szCs w:val="32"/>
                <w:cs/>
              </w:rPr>
              <w:tab/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 xml:space="preserve">ค  </w:t>
            </w:r>
            <w:r>
              <w:rPr>
                <w:rFonts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รูป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ภาพ</w:t>
            </w:r>
            <w:r>
              <w:rPr>
                <w:rFonts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การเยี่ยมบ้าน</w:t>
            </w:r>
          </w:p>
        </w:tc>
        <w:tc>
          <w:tcPr>
            <w:tcW w:w="1860" w:type="dxa"/>
            <w:shd w:val="clear" w:color="auto" w:fill="auto"/>
          </w:tcPr>
          <w:p>
            <w:pPr>
              <w:spacing w:after="0" w:line="240" w:lineRule="auto"/>
              <w:jc w:val="right"/>
              <w:rPr>
                <w:rFonts w:ascii="TH SarabunPSK" w:hAnsi="TH SarabunPSK" w:eastAsia="Calibri" w:cs="TH SarabunPSK"/>
                <w:sz w:val="32"/>
                <w:szCs w:val="32"/>
                <w:cs/>
              </w:rPr>
            </w:pPr>
          </w:p>
        </w:tc>
      </w:tr>
    </w:tbl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8"/>
          <w:szCs w:val="48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8"/>
          <w:szCs w:val="48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40"/>
          <w:szCs w:val="40"/>
        </w:rPr>
      </w:pPr>
      <w:r>
        <w:rPr>
          <w:rFonts w:eastAsia="Calibr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-285750</wp:posOffset>
            </wp:positionV>
            <wp:extent cx="654050" cy="685165"/>
            <wp:effectExtent l="0" t="0" r="0" b="635"/>
            <wp:wrapNone/>
            <wp:docPr id="7" name="รูปภาพ 7" descr="crut257x2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crut257x27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eastAsia="Calibri" w:cs="TH SarabunPSK"/>
          <w:b/>
          <w:bCs/>
          <w:sz w:val="40"/>
          <w:szCs w:val="40"/>
          <w:cs/>
          <w:lang w:val="th-TH" w:bidi="th-TH"/>
        </w:rPr>
        <w:t>บันทึกข้อความ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16"/>
          <w:szCs w:val="16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8"/>
          <w:szCs w:val="48"/>
          <w:cs/>
        </w:rPr>
      </w:pPr>
      <w:r>
        <w:rPr>
          <w:rFonts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ส่วนราชการ</w:t>
      </w:r>
      <w:r>
        <w:rPr>
          <w:rFonts w:ascii="TH SarabunPSK" w:hAnsi="TH SarabunPSK" w:eastAsia="Calibri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 xml:space="preserve">โรงเรียนวิทยาศาสตร์จุฬาภรณราชวิทยาลัย สตูล 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สำนักงานเขตพื้นที่การศึกษามัธยมศึกษา สงขลา</w:t>
      </w:r>
      <w:r>
        <w:rPr>
          <w:rFonts w:ascii="TH SarabunPSK" w:hAnsi="TH SarabunPSK" w:eastAsia="Calibri" w:cs="TH SarabunPSK"/>
          <w:sz w:val="32"/>
          <w:szCs w:val="32"/>
        </w:rPr>
        <w:t>-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สตูล</w:t>
      </w: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ที่</w:t>
      </w:r>
      <w:r>
        <w:rPr>
          <w:rFonts w:ascii="TH SarabunPSK" w:hAnsi="TH SarabunPSK" w:eastAsia="Calibri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                                                     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วันที่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............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เดือน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.................................... 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พ</w:t>
      </w:r>
      <w:r>
        <w:rPr>
          <w:rFonts w:ascii="TH SarabunPSK" w:hAnsi="TH SarabunPSK" w:eastAsia="Calibri" w:cs="TH SarabunPSK"/>
          <w:sz w:val="32"/>
          <w:szCs w:val="32"/>
          <w:cs/>
        </w:rPr>
        <w:t>.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ศ</w:t>
      </w:r>
      <w:r>
        <w:rPr>
          <w:rFonts w:ascii="TH SarabunPSK" w:hAnsi="TH SarabunPSK" w:eastAsia="Calibri" w:cs="TH SarabunPSK"/>
          <w:sz w:val="32"/>
          <w:szCs w:val="32"/>
          <w:cs/>
        </w:rPr>
        <w:t>.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alibri" w:cs="TH SarabunPSK"/>
          <w:sz w:val="32"/>
          <w:szCs w:val="32"/>
        </w:rPr>
        <w:t>2565</w:t>
      </w: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เรื่อง</w:t>
      </w:r>
      <w:r>
        <w:rPr>
          <w:rFonts w:ascii="TH SarabunPSK" w:hAnsi="TH SarabunPSK" w:eastAsia="Calibri" w:cs="TH SarabunPSK"/>
          <w:sz w:val="32"/>
          <w:szCs w:val="32"/>
          <w:cs/>
        </w:rPr>
        <w:t xml:space="preserve">   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รายงาน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ผล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การเยี่ยมบ้าน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นักเรียน ตามโครงการระบบดูแลช่วยเหลือนักเรียน</w:t>
      </w: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147320</wp:posOffset>
                </wp:positionV>
                <wp:extent cx="5753100" cy="0"/>
                <wp:effectExtent l="0" t="0" r="19050" b="19050"/>
                <wp:wrapNone/>
                <wp:docPr id="6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" o:spid="_x0000_s1026" o:spt="32" type="#_x0000_t32" style="position:absolute;left:0pt;margin-left:0.75pt;margin-top:11.6pt;height:0pt;width:453pt;z-index:251660288;mso-width-relative:page;mso-height-relative:page;" filled="f" stroked="t" coordsize="21600,21600" o:gfxdata="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xTUtrQAAAABwEAAA8AAAAAAAAAAQAgAAAAIgAA&#10;AGRycy9kb3ducmV2LnhtbFBLAQIUABQAAAAIAIdO4kAEF1r1EAIAAOYDAAAOAAAAAAAAAAEAIAAA&#10;AB8BAABkcnMvZTJvRG9jLnhtbFBLBQYAAAAABgAGAFkBAAChBQAAAAA=&#10;">
                <v:fill on="f" focussize="0,0"/>
                <v:stroke weight="1.5pt"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เรียน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 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ผู้อำนวยการโรงเรียนวิทยาศาสตร์จุฬาภรณราชวิทยาลัย  สตูล</w:t>
      </w:r>
    </w:p>
    <w:p>
      <w:pPr>
        <w:spacing w:after="0" w:line="240" w:lineRule="auto"/>
        <w:rPr>
          <w:rFonts w:ascii="TH SarabunPSK" w:hAnsi="TH SarabunPSK" w:eastAsia="Calibri" w:cs="TH SarabunPSK"/>
          <w:sz w:val="16"/>
          <w:szCs w:val="16"/>
          <w:cs/>
        </w:rPr>
      </w:pPr>
    </w:p>
    <w:p>
      <w:pPr>
        <w:spacing w:after="0" w:line="240" w:lineRule="auto"/>
        <w:jc w:val="thaiDistribute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                  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 xml:space="preserve">ด้วยโรงเรียนวิทยาศาสตร์จุฬาภรณราชวิทยาลัย  สตูล  ได้มอบหมายให้ครูที่ปรึกษา ออกเยี่ยมบ้านนักเรียนผ่านระบบออนไลน์ ประจำปีการศึกษา </w:t>
      </w:r>
      <w:r>
        <w:rPr>
          <w:rFonts w:hint="cs" w:ascii="TH SarabunPSK" w:hAnsi="TH SarabunPSK" w:eastAsia="Calibri" w:cs="TH SarabunPSK"/>
          <w:sz w:val="32"/>
          <w:szCs w:val="32"/>
          <w:cs/>
        </w:rPr>
        <w:t>25</w:t>
      </w:r>
      <w:r>
        <w:rPr>
          <w:rFonts w:ascii="TH SarabunPSK" w:hAnsi="TH SarabunPSK" w:eastAsia="Calibri" w:cs="TH SarabunPSK"/>
          <w:sz w:val="32"/>
          <w:szCs w:val="32"/>
        </w:rPr>
        <w:t>65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 xml:space="preserve">เพื่อทราบข้อมูลพื้นฐาน พฤติกรรม ปัญหาของนักเรียนเป็นรายบุคคลจากผู้ปกครอง และช่วยเหลือนักเรียนตามแนวทางแก้ปัญหาร่วมกันระหว่างครูที่ปรึกษาและผู้ปกครอง </w:t>
      </w:r>
    </w:p>
    <w:p>
      <w:pPr>
        <w:spacing w:after="0" w:line="240" w:lineRule="auto"/>
        <w:jc w:val="thaiDistribute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                  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บัดนี้ข้าพเจ้า</w:t>
      </w:r>
      <w:r>
        <w:rPr>
          <w:rFonts w:ascii="TH SarabunPSK" w:hAnsi="TH SarabunPSK" w:eastAsia="Calibri" w:cs="TH SarabunPSK"/>
          <w:sz w:val="32"/>
          <w:szCs w:val="32"/>
        </w:rPr>
        <w:t>…………………………………………………..</w:t>
      </w:r>
      <w:r>
        <w:rPr>
          <w:rFonts w:ascii="TH SarabunPSK" w:hAnsi="TH SarabunPSK" w:eastAsia="Calibri" w:cs="TH SarabunPSK"/>
          <w:sz w:val="32"/>
          <w:szCs w:val="32"/>
          <w:cs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 xml:space="preserve">ตำแหน่ง </w:t>
      </w:r>
      <w:r>
        <w:rPr>
          <w:rFonts w:hint="cs" w:ascii="TH SarabunPSK" w:hAnsi="TH SarabunPSK" w:eastAsia="Calibri" w:cs="TH SarabunPSK"/>
          <w:sz w:val="32"/>
          <w:szCs w:val="32"/>
          <w:cs/>
        </w:rPr>
        <w:t>............</w:t>
      </w:r>
      <w:r>
        <w:rPr>
          <w:rFonts w:ascii="TH SarabunPSK" w:hAnsi="TH SarabunPSK" w:eastAsia="Calibri" w:cs="TH SarabunPSK"/>
          <w:sz w:val="32"/>
          <w:szCs w:val="32"/>
          <w:cs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ครูที่ปรึกษา ชั้น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.......................                       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 xml:space="preserve">ได้ดำเนินการเยี่ยมบ้านนักเรียนเป็นที่เรียบร้อยแล้ว พร้อมนี้ได้รวบรวมเอกสาร ข้อมูลบันทึกการเยี่ยมบ้าน และสรุปผลการดำเนินงานเสนอโรงเรียน ดังรายละเอียดที่แนบมาพร้อมนี้ </w:t>
      </w:r>
    </w:p>
    <w:p>
      <w:pPr>
        <w:spacing w:after="0" w:line="240" w:lineRule="auto"/>
        <w:jc w:val="thaiDistribute"/>
        <w:rPr>
          <w:rFonts w:ascii="TH SarabunPSK" w:hAnsi="TH SarabunPSK" w:eastAsia="Calibri" w:cs="TH SarabunPSK"/>
          <w:sz w:val="32"/>
          <w:szCs w:val="32"/>
          <w:cs/>
        </w:rPr>
      </w:pP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sz w:val="32"/>
          <w:szCs w:val="32"/>
        </w:rPr>
        <w:t xml:space="preserve">                     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จึงเรียนมาเพื่อโปรดทราบ</w:t>
      </w:r>
    </w:p>
    <w:p>
      <w:pPr>
        <w:spacing w:after="0" w:line="240" w:lineRule="auto"/>
        <w:ind w:left="3600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ลงชื่อ                                  ครู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ที่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ปร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ึกษา</w:t>
      </w: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                                                               ( .................................................... )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sz w:val="32"/>
          <w:szCs w:val="32"/>
        </w:rPr>
        <w:t xml:space="preserve">                                                </w:t>
      </w: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  <w:cs/>
        </w:rPr>
      </w:pPr>
      <w:r>
        <w:rPr>
          <w:rFonts w:ascii="TH SarabunPSK" w:hAnsi="TH SarabunPSK" w:eastAsia="Calibri" w:cs="TH SarabunPSK"/>
          <w:sz w:val="32"/>
          <w:szCs w:val="32"/>
        </w:rPr>
        <w:t xml:space="preserve">                                                            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ลงชื่อ                                  ครูที่ปรึกษา</w:t>
      </w: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sz w:val="32"/>
          <w:szCs w:val="32"/>
        </w:rPr>
        <w:t xml:space="preserve">                                                                 </w:t>
      </w:r>
      <w:r>
        <w:rPr>
          <w:rFonts w:hint="cs" w:ascii="TH SarabunPSK" w:hAnsi="TH SarabunPSK" w:eastAsia="Calibri" w:cs="TH SarabunPSK"/>
          <w:sz w:val="32"/>
          <w:szCs w:val="32"/>
          <w:cs/>
        </w:rPr>
        <w:t>(</w:t>
      </w:r>
      <w:r>
        <w:rPr>
          <w:rFonts w:ascii="TH SarabunPSK" w:hAnsi="TH SarabunPSK" w:eastAsia="Calibri" w:cs="TH SarabunPSK"/>
          <w:sz w:val="32"/>
          <w:szCs w:val="32"/>
        </w:rPr>
        <w:t>………………………………………………</w:t>
      </w:r>
      <w:r>
        <w:rPr>
          <w:rFonts w:hint="cs" w:ascii="TH SarabunPSK" w:hAnsi="TH SarabunPSK" w:eastAsia="Calibri" w:cs="TH SarabunPSK"/>
          <w:sz w:val="32"/>
          <w:szCs w:val="32"/>
          <w:cs/>
        </w:rPr>
        <w:t>)</w:t>
      </w:r>
    </w:p>
    <w:p>
      <w:pPr>
        <w:spacing w:after="0" w:line="240" w:lineRule="auto"/>
        <w:rPr>
          <w:rFonts w:ascii="TH SarabunPSK" w:hAnsi="TH SarabunPSK" w:eastAsia="Calibri" w:cs="TH SarabunPSK"/>
          <w:sz w:val="16"/>
          <w:szCs w:val="16"/>
        </w:rPr>
      </w:pP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                                    </w:t>
      </w:r>
      <w:r>
        <w:rPr>
          <w:rFonts w:ascii="TH SarabunPSK" w:hAnsi="TH SarabunPSK" w:eastAsia="Calibri" w:cs="TH SarabunPSK"/>
          <w:sz w:val="32"/>
          <w:szCs w:val="32"/>
        </w:rPr>
        <w:t xml:space="preserve"> </w:t>
      </w:r>
      <w:r>
        <w:rPr>
          <w:rFonts w:ascii="TH SarabunPSK" w:hAnsi="TH SarabunPSK" w:eastAsia="Calibri" w:cs="TH SarabunPSK"/>
          <w:sz w:val="32"/>
          <w:szCs w:val="32"/>
        </w:rPr>
        <w:tab/>
      </w:r>
      <w:r>
        <w:rPr>
          <w:rFonts w:ascii="TH SarabunPSK" w:hAnsi="TH SarabunPSK" w:eastAsia="Calibri" w:cs="TH SarabunPSK"/>
          <w:sz w:val="32"/>
          <w:szCs w:val="32"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ลงชื่อ                                  ครู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ที่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ปร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ึกษา</w:t>
      </w: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                                                               ( .................................................... )</w:t>
      </w: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eastAsia="Calibri" w:cs="TH SarabunPSK"/>
          <w:sz w:val="16"/>
          <w:szCs w:val="16"/>
        </w:rPr>
      </w:pPr>
    </w:p>
    <w:tbl>
      <w:tblPr>
        <w:tblStyle w:val="9"/>
        <w:tblW w:w="1038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3"/>
        <w:gridCol w:w="56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ความเห็นหัวหน้าระดับชั้น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>.............................................................................................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>............................................................................................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>.............................................................................................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18"/>
                <w:szCs w:val="18"/>
                <w:cs/>
              </w:rPr>
            </w:pP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 xml:space="preserve">ลงชื่อ 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eastAsia="Calibri" w:cs="TH SarabunPSK"/>
                <w:sz w:val="32"/>
                <w:szCs w:val="32"/>
              </w:rPr>
              <w:t xml:space="preserve">                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 xml:space="preserve"> (                                  )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 xml:space="preserve">            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หัวหน้าระดับชั้น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>..................................</w:t>
            </w:r>
          </w:p>
        </w:tc>
        <w:tc>
          <w:tcPr>
            <w:tcW w:w="5245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ความเห็นรองผู้อำนวยการฯ ฝ่ายบริหารกิจการนักเรียน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>...........................................................................................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>...........................................................................................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>...........................................................................................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 xml:space="preserve">ลงชื่อ 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 xml:space="preserve">                       (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นายสมพร  ทิศเมือง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>)</w:t>
            </w:r>
          </w:p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รอง</w:t>
            </w:r>
            <w:r>
              <w:rPr>
                <w:rFonts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ผู้อำนวยการ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ฯ ฝ่ายบริหารกิจการนักเรียน</w:t>
            </w:r>
          </w:p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3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16"/>
                <w:szCs w:val="16"/>
              </w:rPr>
            </w:pP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16"/>
                <w:szCs w:val="16"/>
              </w:rPr>
            </w:pP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ความเห็นผู้ช่วยผู้อำนวยการฯ ฝ่ายบริหารกิจการนักเรียน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>...........................................................................................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>...........................................................................................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>...........................................................................................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 xml:space="preserve">ลงชื่อ 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 xml:space="preserve">                   (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นางทิพวรรณ  ธังดิน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>)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ผู้ช่วย</w:t>
            </w:r>
            <w:r>
              <w:rPr>
                <w:rFonts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ผู้อำนวยการ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 xml:space="preserve">ฯ ฝ่ายบริหารกิจการนักเรียน </w:t>
            </w:r>
          </w:p>
        </w:tc>
        <w:tc>
          <w:tcPr>
            <w:tcW w:w="5245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16"/>
                <w:szCs w:val="16"/>
              </w:rPr>
            </w:pP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16"/>
                <w:szCs w:val="16"/>
              </w:rPr>
            </w:pP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ความเห็นผู้อำนวยการโรงเรียน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>...........................................................................................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>...........................................................................................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>...........................................................................................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 xml:space="preserve">ลงชื่อ 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 xml:space="preserve">                       (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นายปัญญา  ขุนฤทธิ์แก้ว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</w:rPr>
              <w:t>)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sz w:val="32"/>
                <w:szCs w:val="32"/>
              </w:rPr>
            </w:pPr>
            <w:r>
              <w:rPr>
                <w:rFonts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>ผู้อำนวยการ</w:t>
            </w:r>
            <w:r>
              <w:rPr>
                <w:rFonts w:hint="cs" w:ascii="TH SarabunPSK" w:hAnsi="TH SarabunPSK" w:eastAsia="Calibri" w:cs="TH SarabunPSK"/>
                <w:sz w:val="32"/>
                <w:szCs w:val="32"/>
                <w:cs/>
                <w:lang w:val="th-TH" w:bidi="th-TH"/>
              </w:rPr>
              <w:t xml:space="preserve">โรงเรียนวิทยาศาสตร์จุฬาภรณราชวิทยาลัย สตูล                    </w:t>
            </w:r>
          </w:p>
        </w:tc>
      </w:tr>
    </w:tbl>
    <w:p>
      <w:pPr>
        <w:spacing w:after="0" w:line="240" w:lineRule="auto"/>
        <w:rPr>
          <w:rFonts w:ascii="Angsana New" w:hAnsi="Angsana New" w:cs="Angsana New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24"/>
          <w:szCs w:val="24"/>
        </w:rPr>
      </w:pPr>
      <w:r>
        <w:rPr>
          <w:rFonts w:ascii="TH SarabunPSK" w:hAnsi="TH SarabunPSK" w:eastAsia="Calibri" w:cs="TH SarabunPSK"/>
          <w:b/>
          <w:bCs/>
          <w:sz w:val="40"/>
          <w:szCs w:val="40"/>
          <w:cs/>
          <w:lang w:val="th-TH" w:bidi="th-TH"/>
        </w:rPr>
        <w:t>คำนำ</w:t>
      </w:r>
    </w:p>
    <w:p>
      <w:pPr>
        <w:spacing w:after="0"/>
        <w:ind w:firstLine="720"/>
        <w:jc w:val="both"/>
        <w:rPr>
          <w:rFonts w:ascii="TH SarabunPSK" w:hAnsi="TH SarabunPSK" w:eastAsia="Calibri" w:cs="TH SarabunPSK"/>
          <w:sz w:val="14"/>
          <w:szCs w:val="14"/>
        </w:rPr>
      </w:pP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     </w:t>
      </w:r>
    </w:p>
    <w:p>
      <w:pPr>
        <w:spacing w:after="0"/>
        <w:ind w:firstLine="720"/>
        <w:jc w:val="thaiDistribute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    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รายงานการเยี่ยมบ้านนักเรียน มีจุดมุ่งหมายเพื่อรวบรวมผลการปฏิบัติงานเยี่ยมบ้านของครูที่ปรึกษา</w:t>
      </w:r>
    </w:p>
    <w:p>
      <w:pPr>
        <w:spacing w:after="0"/>
        <w:jc w:val="thaiDistribute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ชั้น</w:t>
      </w:r>
      <w:r>
        <w:rPr>
          <w:rFonts w:hint="cs" w:ascii="TH SarabunPSK" w:hAnsi="TH SarabunPSK" w:eastAsia="Calibri" w:cs="TH SarabunPSK"/>
          <w:sz w:val="32"/>
          <w:szCs w:val="32"/>
          <w:cs/>
        </w:rPr>
        <w:t>...................................</w:t>
      </w:r>
      <w:r>
        <w:rPr>
          <w:rFonts w:ascii="TH SarabunPSK" w:hAnsi="TH SarabunPSK" w:eastAsia="Calibri" w:cs="TH SarabunPSK"/>
          <w:sz w:val="32"/>
          <w:szCs w:val="32"/>
        </w:rPr>
        <w:t xml:space="preserve">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 xml:space="preserve">ประจำปีการศึกษา </w:t>
      </w:r>
      <w:r>
        <w:rPr>
          <w:rFonts w:ascii="TH SarabunPSK" w:hAnsi="TH SarabunPSK" w:eastAsia="Calibri" w:cs="TH SarabunPSK"/>
          <w:sz w:val="32"/>
          <w:szCs w:val="32"/>
        </w:rPr>
        <w:t>2565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เพื่อใช้เป็นแนวทางในการพัฒนางาน ภายในเล่มประกอบด้วย หลักการและเหตุผลการของการไปเยี่ยมบ้าน วัตถุประสงค์  เป้าหมาย  แนวคิดหลัก ผลการดำเนินงานการเยี่ยมบ้านนักเรียน  อุปสรรคและปัญหา</w:t>
      </w:r>
      <w:r>
        <w:rPr>
          <w:rFonts w:hint="cs" w:ascii="TH SarabunPSK" w:hAnsi="TH SarabunPSK" w:eastAsia="Calibri" w:cs="TH SarabunPSK"/>
          <w:sz w:val="32"/>
          <w:szCs w:val="32"/>
          <w:cs/>
        </w:rPr>
        <w:t>/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ข้อเสนอแนะ ในการเยี่ยมบ้าน รายชื่อนักเรียนพร้อมที่อยู่ของนักเรียน                    ชั้น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...........................................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 xml:space="preserve">และภาคผนวก ประกอบด้วย คำสั่งการเยี่ยมบ้าน แบบบันทึกการเยี่ยมบ้านรายบุคคล ประมวลภาพถ่ายประกอบการเยี่ยมบ้าน </w:t>
      </w:r>
    </w:p>
    <w:p>
      <w:pPr>
        <w:spacing w:after="0"/>
        <w:ind w:firstLine="720"/>
        <w:jc w:val="thaiDistribute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      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ผู้จัดทำหวังว่า รายงานการเยี่ยมบ้านนักเรียนฉบับนี้ คงเป็นประโยชน์แก่ครูและผู้ที่เกี่ยวข้องเพื่อใช้เป็นแนวทางปฏิบัติงานระบบการดูแลช่วยเหลือนักเรียนต่อไป</w:t>
      </w: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                                                          …</w:t>
      </w:r>
      <w:r>
        <w:rPr>
          <w:rFonts w:ascii="TH SarabunPSK" w:hAnsi="TH SarabunPSK" w:eastAsia="Calibri" w:cs="TH SarabunPSK"/>
          <w:sz w:val="32"/>
          <w:szCs w:val="32"/>
        </w:rPr>
        <w:t>………………………………………………………………………………</w:t>
      </w: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sz w:val="32"/>
          <w:szCs w:val="32"/>
        </w:rPr>
        <w:t xml:space="preserve">                                                                            …………/…………/………….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alibri" w:cs="TH SarabunPSK"/>
          <w:sz w:val="32"/>
          <w:szCs w:val="32"/>
        </w:rPr>
        <w:t>2565</w:t>
      </w: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rPr>
          <w:rFonts w:ascii="TH SarabunPSK" w:hAnsi="TH SarabunPSK" w:eastAsia="Calibri" w:cs="TH SarabunPSK"/>
          <w:sz w:val="32"/>
          <w:szCs w:val="32"/>
          <w:cs/>
        </w:rPr>
      </w:pPr>
      <w:r>
        <w:rPr>
          <w:rFonts w:ascii="TH SarabunPSK" w:hAnsi="TH SarabunPSK" w:eastAsia="Calibri" w:cs="TH SarabunPSK"/>
          <w:sz w:val="32"/>
          <w:szCs w:val="32"/>
        </w:rPr>
        <w:t xml:space="preserve">                                                                                          </w:t>
      </w: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ind w:firstLine="720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spacing w:after="0"/>
        <w:ind w:firstLine="720"/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  <w:r>
        <w:rPr>
          <w:rFonts w:ascii="TH SarabunPSK" w:hAnsi="TH SarabunPSK" w:eastAsia="Calibri" w:cs="TH SarabunPSK"/>
          <w:b/>
          <w:bCs/>
          <w:sz w:val="36"/>
          <w:szCs w:val="36"/>
          <w:cs/>
          <w:lang w:val="th-TH" w:bidi="th-TH"/>
        </w:rPr>
        <w:t>การเยี่ยมบ้านนักเรียน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20"/>
          <w:szCs w:val="20"/>
        </w:rPr>
      </w:pP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การเยี่ยมบ้านนักเรียน</w:t>
      </w:r>
      <w:r>
        <w:rPr>
          <w:rFonts w:ascii="TH SarabunPSK" w:hAnsi="TH SarabunPSK" w:eastAsia="Calibri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หมายถึง  การที่ครู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ที่ปรึกษา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ไปเยี่ยมพบปะกับผู้ปกครองและนักเรียนที่บ้าน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ที่มีภูมิลำเนาจังหวัดสตูล</w:t>
      </w:r>
      <w:r>
        <w:rPr>
          <w:rFonts w:ascii="TH SarabunPSK" w:hAnsi="TH SarabunPSK" w:eastAsia="Calibri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อันจะช่วยให้เกิดความสัมพันธ์ที่ดี ระหว่างบ้านกับโรงเรียนและทำให้ครู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ที่ปรึกษาและโรงเรียน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ได้รู้ได้เห็นข้อเท็จจริงเกี่ยวกับสภาพแวดล้อมต่างๆ ทางบ้านของนักเรียน</w:t>
      </w:r>
      <w:r>
        <w:rPr>
          <w:rFonts w:ascii="TH SarabunPSK" w:hAnsi="TH SarabunPSK" w:eastAsia="Calibri" w:cs="TH SarabunPSK"/>
          <w:sz w:val="32"/>
          <w:szCs w:val="32"/>
        </w:rPr>
        <w:t xml:space="preserve">  </w:t>
      </w: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32"/>
          <w:szCs w:val="32"/>
        </w:rPr>
      </w:pPr>
      <w:r>
        <w:rPr>
          <w:rFonts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หลักการและเหตุผล</w:t>
      </w: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sz w:val="32"/>
          <w:szCs w:val="32"/>
          <w:cs/>
        </w:rPr>
        <w:tab/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การพัฒนานักเรียนให้มีความสมบูรณ์ทั้งร่างกาย จิตใจ สติปัญญา  ความรู้ คุณธรรม จริยธรรม และดำรงชีวิตอย่างมีความสุขในสังคมปัจจุบัน ต้องมีการร่วมมือระหว่างโรงเรียน ครู และผู้ปกครองนักเรียน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โรงเรียนจึงจัดระบบการดูแลช่วยเหลือนักเรียนในด้านต่าง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ๆ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ขึ้นช่วยเหลือ ส่งเสริมให้นักเรียนเป็นบุคคลที่มีความรู้ มีคุณธรรม จริยธรรมและสามารถดำรงชีวิตอยู่ในสังคมอย่างมีความสุข</w:t>
      </w:r>
    </w:p>
    <w:p>
      <w:pPr>
        <w:spacing w:after="0" w:line="240" w:lineRule="auto"/>
        <w:ind w:firstLine="720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กิจกรรมการเยี่ยมบ้านนักเรียน เป็นอีกกิจกรรมหนึ่งในระบบดูแลช่วยเหลือนักเรียนที่มีความสำคัญเป็นอย่างมาก เพื่อสร้างความสัมพันธ์ที่ดี ระหว่างบ้านกับโรงเรียน ผู้ปกครองกับครูที่ปรึกษา ซึ่งจะช่วยเหลือให้ผู้ปกครองนักเรียนและครู ได้ทราบรายละเอียดเกี่ยวกับตัวนักเรียนในด้านการเรียน อุปนิสัย และการคบเพื่อน โดยเฉพาะอย่างยิ่ง ได้เห็นชีวิตความเป็นอยู่ที่แท้จริงของนักเรียนขณะอยู่ที่บ้าน และเพื่อเป็นแนวทางสร้างความร่วมมือที่ดีในการช่วยเหลือป้องกัน แก้ไข และพัฒนานักเรียน ที่อยู่ในความปกครอง ให้เป็นคนดี มีคุณธรรม จริยธรรม มีวินัย ความซื่อสัตย์สุจริต ของสังคมต่อไป</w:t>
      </w:r>
    </w:p>
    <w:p>
      <w:pPr>
        <w:spacing w:after="0" w:line="240" w:lineRule="auto"/>
        <w:ind w:firstLine="720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sz w:val="32"/>
          <w:szCs w:val="32"/>
          <w:cs/>
        </w:rPr>
        <w:t xml:space="preserve">  </w:t>
      </w: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32"/>
          <w:szCs w:val="32"/>
        </w:rPr>
      </w:pP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 xml:space="preserve">จุดมุ่งหมายของการเยี่ยมบ้านนักเรียน   </w:t>
      </w:r>
    </w:p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       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การเยี่ยมบ้านมีจุดมุ่งหมายดังต่อไปนี้</w:t>
      </w:r>
    </w:p>
    <w:p>
      <w:pPr>
        <w:pStyle w:val="15"/>
        <w:numPr>
          <w:ilvl w:val="0"/>
          <w:numId w:val="1"/>
        </w:num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เพื่อให้ครูได้เห็นสภาพแท้จริงของสิ่งแวดล้อมและสภาพความเป็นอยู่ทางครอบครัวของนักเรียน</w:t>
      </w:r>
    </w:p>
    <w:p>
      <w:pPr>
        <w:pStyle w:val="15"/>
        <w:numPr>
          <w:ilvl w:val="0"/>
          <w:numId w:val="1"/>
        </w:num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เพื่อช่วยให้ครูได้รู้ถึงเจตคติของผู้ปกครองที่มีต่อครู  โรงเรียน  และนักเรียน</w:t>
      </w:r>
    </w:p>
    <w:p>
      <w:pPr>
        <w:pStyle w:val="15"/>
        <w:numPr>
          <w:ilvl w:val="0"/>
          <w:numId w:val="1"/>
        </w:num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เพื่อสร้างความเข้าใจ และสร้างความสัมพันธ์อันดี ระหว่างบ้านกับโรงเรียน</w:t>
      </w:r>
    </w:p>
    <w:p>
      <w:pPr>
        <w:pStyle w:val="15"/>
        <w:numPr>
          <w:ilvl w:val="0"/>
          <w:numId w:val="1"/>
        </w:num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เพื่อเพิ่มเติมข้อมูล  ข้อเท็จจริงบางประการที่เกี่ยวกับนักเรียนที่ไม่อาจสามารถหาได้ด้วยวิธีการอื่น ๆ</w:t>
      </w:r>
      <w:r>
        <w:rPr>
          <w:rFonts w:ascii="TH SarabunPSK" w:hAnsi="TH SarabunPSK" w:eastAsia="Calibri" w:cs="TH SarabunPSK"/>
          <w:sz w:val="32"/>
          <w:szCs w:val="32"/>
        </w:rPr>
        <w:t xml:space="preserve"> </w:t>
      </w:r>
    </w:p>
    <w:p>
      <w:pPr>
        <w:pStyle w:val="15"/>
        <w:numPr>
          <w:ilvl w:val="0"/>
          <w:numId w:val="1"/>
        </w:numPr>
        <w:spacing w:after="0" w:line="240" w:lineRule="auto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เพื่อเป็นแนวทางสร้างความร่วมมือที่ดีในการช่วยเหลือป้องกัน แก้ไข และพัฒนานักเรียน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</w:t>
      </w:r>
    </w:p>
    <w:p>
      <w:pPr>
        <w:spacing w:after="0" w:line="240" w:lineRule="auto"/>
        <w:rPr>
          <w:rFonts w:ascii="TH SarabunPSK" w:hAnsi="TH SarabunPSK" w:eastAsia="Calibri" w:cs="TH SarabunPSK"/>
          <w:sz w:val="16"/>
          <w:szCs w:val="16"/>
        </w:rPr>
      </w:pPr>
    </w:p>
    <w:p>
      <w:pPr>
        <w:spacing w:after="0"/>
        <w:jc w:val="thaiDistribute"/>
        <w:rPr>
          <w:rFonts w:ascii="TH SarabunPSK" w:hAnsi="TH SarabunPSK" w:eastAsia="Calibri" w:cs="TH SarabunPSK"/>
          <w:b/>
          <w:bCs/>
          <w:sz w:val="32"/>
          <w:szCs w:val="32"/>
        </w:rPr>
      </w:pP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 xml:space="preserve">เป้าหมาย </w:t>
      </w:r>
    </w:p>
    <w:p>
      <w:pPr>
        <w:spacing w:after="0"/>
        <w:jc w:val="thaiDistribute"/>
        <w:rPr>
          <w:rFonts w:ascii="TH SarabunPSK" w:hAnsi="TH SarabunPSK" w:eastAsia="Calibri" w:cs="TH SarabunPSK"/>
          <w:b/>
          <w:bCs/>
          <w:sz w:val="32"/>
          <w:szCs w:val="32"/>
        </w:rPr>
      </w:pPr>
      <w:r>
        <w:rPr>
          <w:rFonts w:ascii="TH SarabunPSK" w:hAnsi="TH SarabunPSK" w:eastAsia="Calibri" w:cs="TH SarabunPSK"/>
          <w:sz w:val="32"/>
          <w:szCs w:val="32"/>
        </w:rPr>
        <w:tab/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เชิงปริมาณ</w:t>
      </w:r>
    </w:p>
    <w:p>
      <w:pPr>
        <w:pStyle w:val="15"/>
        <w:numPr>
          <w:ilvl w:val="0"/>
          <w:numId w:val="2"/>
        </w:numPr>
        <w:spacing w:after="0"/>
        <w:jc w:val="thaiDistribute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 xml:space="preserve">นักเรียนทุกคนได้รับการเยี่ยมบ้านจากทางโรงเรียนคิดเป็นร้อยละ </w:t>
      </w:r>
      <w:r>
        <w:rPr>
          <w:rFonts w:ascii="TH SarabunPSK" w:hAnsi="TH SarabunPSK" w:eastAsia="Calibri" w:cs="TH SarabunPSK"/>
          <w:sz w:val="32"/>
          <w:szCs w:val="32"/>
        </w:rPr>
        <w:t>100</w:t>
      </w:r>
    </w:p>
    <w:p>
      <w:pPr>
        <w:pStyle w:val="15"/>
        <w:numPr>
          <w:ilvl w:val="0"/>
          <w:numId w:val="2"/>
        </w:numPr>
        <w:spacing w:after="0"/>
        <w:jc w:val="thaiDistribute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นักเรียนทุกคนได้รับการดูแลช่วยเหลืออย่างทั่วถึง</w:t>
      </w:r>
    </w:p>
    <w:p>
      <w:pPr>
        <w:spacing w:after="0"/>
        <w:jc w:val="thaiDistribute"/>
        <w:rPr>
          <w:rFonts w:ascii="TH SarabunPSK" w:hAnsi="TH SarabunPSK" w:eastAsia="Calibri" w:cs="TH SarabunPSK"/>
          <w:b/>
          <w:bCs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</w:rPr>
        <w:tab/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เชิงคุณภาพ</w:t>
      </w:r>
      <w:r>
        <w:rPr>
          <w:rFonts w:ascii="TH SarabunPSK" w:hAnsi="TH SarabunPSK" w:eastAsia="Calibri" w:cs="TH SarabunPSK"/>
          <w:b/>
          <w:bCs/>
          <w:sz w:val="32"/>
          <w:szCs w:val="32"/>
        </w:rPr>
        <w:t xml:space="preserve"> </w:t>
      </w:r>
    </w:p>
    <w:p>
      <w:pPr>
        <w:pStyle w:val="15"/>
        <w:numPr>
          <w:ilvl w:val="0"/>
          <w:numId w:val="3"/>
        </w:numPr>
        <w:spacing w:after="0"/>
        <w:jc w:val="thaiDistribute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 xml:space="preserve">ผู้ปกครองนักเรียนร้อยละ 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100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 xml:space="preserve">ได้รับทราบข้อมูลของนักเรียนในปกครอง                            </w:t>
      </w:r>
    </w:p>
    <w:p>
      <w:pPr>
        <w:pStyle w:val="15"/>
        <w:numPr>
          <w:ilvl w:val="0"/>
          <w:numId w:val="3"/>
        </w:numPr>
        <w:spacing w:after="0"/>
        <w:jc w:val="thaiDistribute"/>
        <w:rPr>
          <w:rFonts w:hint="cs"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นักเรียนโรงเรียนวิทยาศาสตร์จุฬาภรณราชวิทยาลัย  สตูล  เป็นผู้มีคุณภาพและมีคุณลักษณะ</w:t>
      </w:r>
    </w:p>
    <w:p>
      <w:pPr>
        <w:spacing w:after="0"/>
        <w:jc w:val="thaiDistribute"/>
        <w:rPr>
          <w:rFonts w:ascii="TH SarabunPSK" w:hAnsi="TH SarabunPSK" w:eastAsia="Calibri" w:cs="TH SarabunPSK"/>
          <w:sz w:val="32"/>
          <w:szCs w:val="32"/>
        </w:rPr>
      </w:pP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 xml:space="preserve">อันพึงประสงค์   </w:t>
      </w:r>
    </w:p>
    <w:p>
      <w:pPr>
        <w:pStyle w:val="15"/>
        <w:spacing w:after="0"/>
        <w:ind w:left="1710"/>
        <w:jc w:val="thaiDistribute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sz w:val="32"/>
          <w:szCs w:val="32"/>
        </w:rPr>
        <w:t xml:space="preserve"> </w:t>
      </w:r>
    </w:p>
    <w:p>
      <w:pPr>
        <w:spacing w:after="0"/>
        <w:jc w:val="thaiDistribute"/>
        <w:rPr>
          <w:rFonts w:ascii="TH SarabunPSK" w:hAnsi="TH SarabunPSK" w:eastAsia="Calibri" w:cs="TH SarabunPSK"/>
          <w:b/>
          <w:bCs/>
          <w:sz w:val="32"/>
          <w:szCs w:val="32"/>
        </w:rPr>
      </w:pP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แนวคิดหลัก</w:t>
      </w:r>
      <w:r>
        <w:rPr>
          <w:rFonts w:ascii="TH SarabunPSK" w:hAnsi="TH SarabunPSK" w:eastAsia="Calibri" w:cs="TH SarabunPSK"/>
          <w:b/>
          <w:bCs/>
          <w:sz w:val="32"/>
          <w:szCs w:val="32"/>
        </w:rPr>
        <w:t xml:space="preserve"> </w:t>
      </w:r>
    </w:p>
    <w:p>
      <w:pPr>
        <w:spacing w:after="0"/>
        <w:jc w:val="thaiDistribute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sz w:val="32"/>
          <w:szCs w:val="32"/>
          <w:cs/>
        </w:rPr>
        <w:tab/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  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รายงานการเยี่ยมบ้านนักเรียน เป็นการสรุปผลการปฏิบัติงานของครูที่ปรึกษารวบรวมข้อมูล                   ข้อปัญหาต่าง ๆ และอุปสรรคที่พบตั้งแต่เริ่มต้นออกเยี่ยมบ้านจนบรรลุผลสำเร็จ รวมทั้งใช้เป็นแนวทางในการ ปฏิบัติงาน ปรับปรุง แก้ไขและพัฒนางานต่อไป</w:t>
      </w:r>
    </w:p>
    <w:p>
      <w:pPr>
        <w:spacing w:after="0"/>
        <w:jc w:val="thaiDistribute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jc w:val="thaiDistribute"/>
        <w:rPr>
          <w:rFonts w:ascii="TH SarabunPSK" w:hAnsi="TH SarabunPSK" w:eastAsia="Calibri" w:cs="TH SarabunPSK"/>
          <w:sz w:val="32"/>
          <w:szCs w:val="32"/>
        </w:rPr>
      </w:pPr>
    </w:p>
    <w:p>
      <w:pPr>
        <w:spacing w:after="0"/>
        <w:jc w:val="thaiDistribute"/>
        <w:rPr>
          <w:rFonts w:ascii="TH SarabunPSK" w:hAnsi="TH SarabunPSK" w:eastAsia="Calibri" w:cs="TH SarabunPSK"/>
          <w:sz w:val="32"/>
          <w:szCs w:val="32"/>
          <w:cs/>
        </w:rPr>
        <w:sectPr>
          <w:headerReference r:id="rId5" w:type="default"/>
          <w:pgSz w:w="11906" w:h="16838"/>
          <w:pgMar w:top="1350" w:right="849" w:bottom="360" w:left="1276" w:header="708" w:footer="708" w:gutter="0"/>
          <w:cols w:space="708" w:num="1"/>
          <w:docGrid w:linePitch="360" w:charSpace="0"/>
        </w:sect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 xml:space="preserve">แบบรายงานผล การเยี่ยมบ้านของนักเรียนชั้น 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</w:rPr>
        <w:t xml:space="preserve">.................................... 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 xml:space="preserve">ประจำปีการศึกษา 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</w:rPr>
        <w:t>25</w:t>
      </w:r>
      <w:r>
        <w:rPr>
          <w:rFonts w:ascii="TH SarabunPSK" w:hAnsi="TH SarabunPSK" w:eastAsia="Calibri" w:cs="TH SarabunPSK"/>
          <w:b/>
          <w:bCs/>
          <w:sz w:val="32"/>
          <w:szCs w:val="32"/>
        </w:rPr>
        <w:t xml:space="preserve">65 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ผ่านระบบออนไลน์</w:t>
      </w:r>
    </w:p>
    <w:p>
      <w:pPr>
        <w:spacing w:after="0" w:line="240" w:lineRule="auto"/>
        <w:jc w:val="center"/>
        <w:rPr>
          <w:rFonts w:hint="cs" w:ascii="TH SarabunPSK" w:hAnsi="TH SarabunPSK" w:eastAsia="Calibri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 xml:space="preserve">โรงเรียนวิทยาศาสตร์จุฬาภรณราชวิทยาลัย  สตูล  สำนักงานเขตพื้นที่การศึกษามัธยมศึกษา สงขลา </w:t>
      </w:r>
      <w:r>
        <w:rPr>
          <w:rFonts w:ascii="TH SarabunPSK" w:hAnsi="TH SarabunPSK" w:eastAsia="Calibri" w:cs="TH SarabunPSK"/>
          <w:b/>
          <w:bCs/>
          <w:sz w:val="32"/>
          <w:szCs w:val="32"/>
        </w:rPr>
        <w:t>-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</w:rPr>
        <w:t xml:space="preserve"> 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 xml:space="preserve">สตูล </w:t>
      </w:r>
    </w:p>
    <w:tbl>
      <w:tblPr>
        <w:tblStyle w:val="4"/>
        <w:tblW w:w="161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3260"/>
        <w:gridCol w:w="6629"/>
        <w:gridCol w:w="1984"/>
        <w:gridCol w:w="1418"/>
        <w:gridCol w:w="20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b/>
                <w:bCs/>
                <w:sz w:val="24"/>
                <w:szCs w:val="24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4"/>
                <w:szCs w:val="24"/>
                <w:cs/>
                <w:lang w:val="th-TH" w:bidi="th-TH"/>
              </w:rPr>
              <w:t>ที่</w:t>
            </w:r>
          </w:p>
        </w:tc>
        <w:tc>
          <w:tcPr>
            <w:tcW w:w="3260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4"/>
                <w:szCs w:val="24"/>
                <w:cs/>
                <w:lang w:val="th-TH" w:bidi="th-TH"/>
              </w:rPr>
              <w:t>ชื่อ</w:t>
            </w:r>
            <w:r>
              <w:rPr>
                <w:rFonts w:ascii="TH SarabunPSK" w:hAnsi="TH SarabunPSK" w:eastAsia="Calibri" w:cs="TH SarabunPSK"/>
                <w:b/>
                <w:bCs/>
                <w:sz w:val="24"/>
                <w:szCs w:val="24"/>
              </w:rPr>
              <w:t>-</w:t>
            </w:r>
            <w:r>
              <w:rPr>
                <w:rFonts w:hint="cs" w:ascii="TH SarabunPSK" w:hAnsi="TH SarabunPSK" w:eastAsia="Calibri" w:cs="TH SarabunPSK"/>
                <w:b/>
                <w:bCs/>
                <w:sz w:val="24"/>
                <w:szCs w:val="24"/>
                <w:cs/>
                <w:lang w:val="th-TH" w:bidi="th-TH"/>
              </w:rPr>
              <w:t>สกุลนักเรียน</w:t>
            </w:r>
          </w:p>
        </w:tc>
        <w:tc>
          <w:tcPr>
            <w:tcW w:w="6629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b/>
                <w:bCs/>
                <w:sz w:val="24"/>
                <w:szCs w:val="24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4"/>
                <w:szCs w:val="24"/>
                <w:cs/>
                <w:lang w:val="th-TH" w:bidi="th-TH"/>
              </w:rPr>
              <w:t>ที่อยู่</w:t>
            </w:r>
          </w:p>
        </w:tc>
        <w:tc>
          <w:tcPr>
            <w:tcW w:w="1984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b/>
                <w:bCs/>
                <w:sz w:val="24"/>
                <w:szCs w:val="24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4"/>
                <w:szCs w:val="24"/>
                <w:cs/>
                <w:lang w:val="th-TH" w:bidi="th-TH"/>
              </w:rPr>
              <w:t xml:space="preserve">บุคคลที่ครูไปพบ </w:t>
            </w:r>
            <w:r>
              <w:rPr>
                <w:rFonts w:hint="cs" w:ascii="TH SarabunPSK" w:hAnsi="TH SarabunPSK" w:eastAsia="Calibri" w:cs="TH SarabunPSK"/>
                <w:b/>
                <w:bCs/>
                <w:sz w:val="24"/>
                <w:szCs w:val="24"/>
                <w:cs/>
              </w:rPr>
              <w:t>/</w:t>
            </w:r>
            <w:r>
              <w:rPr>
                <w:rFonts w:hint="cs" w:ascii="TH SarabunPSK" w:hAnsi="TH SarabunPSK" w:eastAsia="Calibri" w:cs="TH SarabunPSK"/>
                <w:b/>
                <w:bCs/>
                <w:sz w:val="24"/>
                <w:szCs w:val="24"/>
                <w:cs/>
                <w:lang w:val="th-TH" w:bidi="th-TH"/>
              </w:rPr>
              <w:t>เบอร์โทรศัพท์</w:t>
            </w:r>
          </w:p>
        </w:tc>
        <w:tc>
          <w:tcPr>
            <w:tcW w:w="1418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b/>
                <w:bCs/>
                <w:sz w:val="24"/>
                <w:szCs w:val="24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4"/>
                <w:szCs w:val="24"/>
                <w:cs/>
                <w:lang w:val="th-TH" w:bidi="th-TH"/>
              </w:rPr>
              <w:t>ลายมือชื่อ</w:t>
            </w:r>
          </w:p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b/>
                <w:bCs/>
                <w:sz w:val="24"/>
                <w:szCs w:val="24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4"/>
                <w:szCs w:val="24"/>
                <w:cs/>
                <w:lang w:val="th-TH" w:bidi="th-TH"/>
              </w:rPr>
              <w:t>ครูประจำชั้น</w:t>
            </w:r>
          </w:p>
        </w:tc>
        <w:tc>
          <w:tcPr>
            <w:tcW w:w="2097" w:type="dxa"/>
            <w:shd w:val="clear" w:color="auto" w:fill="D9D9D9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b/>
                <w:bCs/>
                <w:sz w:val="16"/>
                <w:szCs w:val="16"/>
              </w:rPr>
            </w:pPr>
          </w:p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b/>
                <w:bCs/>
                <w:sz w:val="24"/>
                <w:szCs w:val="24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4"/>
                <w:szCs w:val="24"/>
                <w:cs/>
                <w:lang w:val="th-TH" w:bidi="th-TH"/>
              </w:rPr>
              <w:t>หมายเหตุ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restart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b/>
                <w:bCs/>
                <w:sz w:val="28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ภูมิลำเนาแยกเป็นจังหวัด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b/>
                <w:bCs/>
                <w:sz w:val="28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8"/>
              </w:rPr>
              <w:sym w:font="Wingdings 2" w:char="F052"/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 xml:space="preserve">สตูล  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b/>
                <w:bCs/>
                <w:sz w:val="28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จำนวน</w:t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</w:rPr>
              <w:t xml:space="preserve">............ </w:t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คน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b/>
                <w:bCs/>
                <w:sz w:val="28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8"/>
              </w:rPr>
              <w:sym w:font="Wingdings 2" w:char="F052"/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ยะลา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b/>
                <w:bCs/>
                <w:sz w:val="28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จำนวน</w:t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</w:rPr>
              <w:t xml:space="preserve">............. </w:t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คน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b/>
                <w:bCs/>
                <w:sz w:val="28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8"/>
              </w:rPr>
              <w:sym w:font="Wingdings 2" w:char="F052"/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 xml:space="preserve">ปัตตานี 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b/>
                <w:bCs/>
                <w:sz w:val="28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จำนวน</w:t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</w:rPr>
              <w:t>.........</w:t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คน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b/>
                <w:bCs/>
                <w:sz w:val="28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8"/>
              </w:rPr>
              <w:sym w:font="Wingdings 2" w:char="F052"/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 xml:space="preserve">นราธิวาส 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b/>
                <w:bCs/>
                <w:sz w:val="28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จำนวน</w:t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</w:rPr>
              <w:t>.......</w:t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คน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b/>
                <w:bCs/>
                <w:sz w:val="28"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8"/>
              </w:rPr>
              <w:sym w:font="Wingdings 2" w:char="F052"/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อื่น ๆ</w:t>
            </w:r>
          </w:p>
          <w:p>
            <w:pPr>
              <w:spacing w:after="0" w:line="240" w:lineRule="auto"/>
              <w:rPr>
                <w:rFonts w:ascii="TH SarabunPSK" w:hAnsi="TH SarabunPSK" w:eastAsia="Calibri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จำนวน</w:t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</w:rPr>
              <w:t xml:space="preserve">............. </w:t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คน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12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13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14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15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16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17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18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19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20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21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22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23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3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  <w:r>
              <w:rPr>
                <w:rFonts w:ascii="TH SarabunPSK" w:hAnsi="TH SarabunPSK" w:eastAsia="Calibri" w:cs="TH SarabunPSK"/>
                <w:sz w:val="24"/>
                <w:szCs w:val="24"/>
              </w:rPr>
              <w:t>24</w:t>
            </w:r>
          </w:p>
        </w:tc>
        <w:tc>
          <w:tcPr>
            <w:tcW w:w="3260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6629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98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1418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  <w:tc>
          <w:tcPr>
            <w:tcW w:w="2097" w:type="dxa"/>
            <w:vMerge w:val="continue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4"/>
                <w:szCs w:val="24"/>
              </w:rPr>
            </w:pPr>
          </w:p>
        </w:tc>
      </w:tr>
    </w:tbl>
    <w:p>
      <w:pPr>
        <w:spacing w:after="0"/>
        <w:jc w:val="thaiDistribute"/>
        <w:rPr>
          <w:rFonts w:ascii="TH SarabunPSK" w:hAnsi="TH SarabunPSK" w:eastAsia="Calibri" w:cs="TH SarabunPSK"/>
          <w:sz w:val="14"/>
          <w:szCs w:val="14"/>
        </w:rPr>
      </w:pPr>
    </w:p>
    <w:tbl>
      <w:tblPr>
        <w:tblStyle w:val="9"/>
        <w:tblW w:w="150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66"/>
        <w:gridCol w:w="3767"/>
        <w:gridCol w:w="3767"/>
        <w:gridCol w:w="37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6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ขอรับรองว่าเป็นความจริง</w:t>
            </w:r>
          </w:p>
        </w:tc>
        <w:tc>
          <w:tcPr>
            <w:tcW w:w="3767" w:type="dxa"/>
          </w:tcPr>
          <w:p>
            <w:pPr>
              <w:spacing w:after="0" w:line="240" w:lineRule="auto"/>
              <w:jc w:val="thaiDistribute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ลงชื่อ                              ครูที่ปรึกษา</w:t>
            </w:r>
          </w:p>
          <w:p>
            <w:pPr>
              <w:spacing w:after="0" w:line="240" w:lineRule="auto"/>
              <w:jc w:val="thaiDistribute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   (..............................................)         </w:t>
            </w:r>
          </w:p>
        </w:tc>
        <w:tc>
          <w:tcPr>
            <w:tcW w:w="3767" w:type="dxa"/>
          </w:tcPr>
          <w:p>
            <w:pPr>
              <w:spacing w:after="0" w:line="240" w:lineRule="auto"/>
              <w:jc w:val="thaiDistribute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ลงชื่อ                              ครูที่ปรึกษา</w:t>
            </w:r>
          </w:p>
          <w:p>
            <w:pPr>
              <w:spacing w:after="0" w:line="240" w:lineRule="auto"/>
              <w:jc w:val="thaiDistribute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 (..............................................)           </w:t>
            </w:r>
          </w:p>
        </w:tc>
        <w:tc>
          <w:tcPr>
            <w:tcW w:w="3767" w:type="dxa"/>
          </w:tcPr>
          <w:p>
            <w:pPr>
              <w:spacing w:after="0" w:line="240" w:lineRule="auto"/>
              <w:jc w:val="thaiDistribute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ลงชื่อ                              ครูที่ปรึกษา</w:t>
            </w:r>
          </w:p>
          <w:p>
            <w:pPr>
              <w:spacing w:after="0" w:line="240" w:lineRule="auto"/>
              <w:jc w:val="thaiDistribute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 (..............................................)           </w:t>
            </w:r>
          </w:p>
        </w:tc>
      </w:tr>
    </w:tbl>
    <w:p>
      <w:pPr>
        <w:spacing w:after="0" w:line="240" w:lineRule="auto"/>
        <w:rPr>
          <w:rFonts w:ascii="TH SarabunPSK" w:hAnsi="TH SarabunPSK" w:eastAsia="Calibri" w:cs="TH SarabunPSK"/>
          <w:sz w:val="32"/>
          <w:szCs w:val="32"/>
        </w:rPr>
        <w:sectPr>
          <w:pgSz w:w="16838" w:h="11906" w:orient="landscape"/>
          <w:pgMar w:top="720" w:right="1354" w:bottom="270" w:left="634" w:header="706" w:footer="706" w:gutter="0"/>
          <w:cols w:space="708" w:num="1"/>
          <w:docGrid w:linePitch="360" w:charSpace="0"/>
        </w:sect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2"/>
          <w:szCs w:val="32"/>
        </w:rPr>
      </w:pPr>
      <w:r>
        <w:rPr>
          <w:rFonts w:ascii="TH SarabunPSK" w:hAnsi="TH SarabunPSK" w:eastAsia="Calibri" w:cs="TH SarabunPSK"/>
          <w:b/>
          <w:bCs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-697230</wp:posOffset>
            </wp:positionV>
            <wp:extent cx="628650" cy="953135"/>
            <wp:effectExtent l="0" t="0" r="635" b="0"/>
            <wp:wrapNone/>
            <wp:docPr id="11" name="รูปภาพ 11" descr="C:\Windows\System32\config\systemprofile\Pictures\ตราโรงเรียนใหม่ล่าสุ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C:\Windows\System32\config\systemprofile\Pictures\ตราโรงเรียนใหม่ล่าสุด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597" cy="9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2"/>
          <w:szCs w:val="2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2"/>
          <w:szCs w:val="32"/>
          <w:cs/>
        </w:rPr>
      </w:pPr>
      <w:r>
        <w:rPr>
          <w:rFonts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สรุปการเยี่ยมบ้านนักเรียน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 xml:space="preserve">ประจำปีการศึกษา </w:t>
      </w:r>
      <w:r>
        <w:rPr>
          <w:rFonts w:ascii="TH SarabunPSK" w:hAnsi="TH SarabunPSK" w:eastAsia="Calibri" w:cs="TH SarabunPSK"/>
          <w:b/>
          <w:bCs/>
          <w:sz w:val="32"/>
          <w:szCs w:val="32"/>
          <w:cs/>
        </w:rPr>
        <w:t>25</w:t>
      </w:r>
      <w:r>
        <w:rPr>
          <w:rFonts w:ascii="TH SarabunPSK" w:hAnsi="TH SarabunPSK" w:eastAsia="Calibri" w:cs="TH SarabunPSK"/>
          <w:b/>
          <w:bCs/>
          <w:sz w:val="32"/>
          <w:szCs w:val="32"/>
        </w:rPr>
        <w:t xml:space="preserve">65  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ผ่านระบบออนไลน์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2"/>
          <w:szCs w:val="32"/>
          <w:cs/>
        </w:rPr>
      </w:pPr>
      <w:r>
        <w:rPr>
          <w:rFonts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โรงเรียน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วิทยาศาสตร์จุฬาภรณราชวิทยาลัย  สตูล</w:t>
      </w:r>
      <w:r>
        <w:rPr>
          <w:rFonts w:hint="cs" w:ascii="TH SarabunPSK" w:hAnsi="TH SarabunPSK" w:eastAsia="Calibri" w:cs="TH SarabunPSK"/>
          <w:b/>
          <w:bCs/>
          <w:sz w:val="16"/>
          <w:szCs w:val="16"/>
          <w:cs/>
        </w:rPr>
        <w:tab/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จำนวนนักเรียน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ชั้นมัธยมศึกษาปีที่</w:t>
      </w:r>
      <w:r>
        <w:rPr>
          <w:rFonts w:ascii="TH SarabunPSK" w:hAnsi="TH SarabunPSK" w:eastAsia="Calibri" w:cs="TH SarabunPSK"/>
          <w:sz w:val="32"/>
          <w:szCs w:val="32"/>
        </w:rPr>
        <w:t xml:space="preserve"> …….. /……… 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จำนวน</w:t>
      </w:r>
      <w:r>
        <w:rPr>
          <w:rFonts w:ascii="TH SarabunPSK" w:hAnsi="TH SarabunPSK" w:eastAsia="Calibri" w:cs="TH SarabunPSK"/>
          <w:sz w:val="32"/>
          <w:szCs w:val="32"/>
        </w:rPr>
        <w:t>…………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คน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เป็นชาย</w:t>
      </w:r>
      <w:r>
        <w:rPr>
          <w:rFonts w:ascii="TH SarabunPSK" w:hAnsi="TH SarabunPSK" w:eastAsia="Calibri" w:cs="TH SarabunPSK"/>
          <w:sz w:val="32"/>
          <w:szCs w:val="32"/>
        </w:rPr>
        <w:t>…………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คน หญิง</w:t>
      </w:r>
      <w:r>
        <w:rPr>
          <w:rFonts w:ascii="TH SarabunPSK" w:hAnsi="TH SarabunPSK" w:eastAsia="Calibri" w:cs="TH SarabunPSK"/>
          <w:sz w:val="32"/>
          <w:szCs w:val="32"/>
        </w:rPr>
        <w:t>…………..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 xml:space="preserve">คน   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ได้ออกเยี่ยมบ้านนักเรียนตามระบบดูแลช่วยเหลือนักเรียน จำนวน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alibri" w:cs="TH SarabunPSK"/>
          <w:sz w:val="32"/>
          <w:szCs w:val="32"/>
          <w:cs/>
        </w:rPr>
        <w:t>..........</w:t>
      </w:r>
      <w:r>
        <w:rPr>
          <w:rFonts w:hint="cs" w:ascii="TH SarabunPSK" w:hAnsi="TH SarabunPSK" w:eastAsia="Calibri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 xml:space="preserve">คน 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2"/>
          <w:szCs w:val="32"/>
        </w:rPr>
      </w:pP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ตั้งแต่ เดือน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มิถุนายน</w:t>
      </w:r>
      <w:r>
        <w:rPr>
          <w:rFonts w:ascii="TH SarabunPSK" w:hAnsi="TH SarabunPSK" w:eastAsia="Calibri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พ</w:t>
      </w:r>
      <w:r>
        <w:rPr>
          <w:rFonts w:ascii="TH SarabunPSK" w:hAnsi="TH SarabunPSK" w:eastAsia="Calibri" w:cs="TH SarabunPSK"/>
          <w:sz w:val="32"/>
          <w:szCs w:val="32"/>
          <w:cs/>
        </w:rPr>
        <w:t>.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ศ</w:t>
      </w:r>
      <w:r>
        <w:rPr>
          <w:rFonts w:ascii="TH SarabunPSK" w:hAnsi="TH SarabunPSK" w:eastAsia="Calibri" w:cs="TH SarabunPSK"/>
          <w:sz w:val="32"/>
          <w:szCs w:val="32"/>
          <w:cs/>
        </w:rPr>
        <w:t>. 25</w:t>
      </w:r>
      <w:r>
        <w:rPr>
          <w:rFonts w:ascii="TH SarabunPSK" w:hAnsi="TH SarabunPSK" w:eastAsia="Calibri" w:cs="TH SarabunPSK"/>
          <w:sz w:val="32"/>
          <w:szCs w:val="32"/>
        </w:rPr>
        <w:t xml:space="preserve">65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ถึง เดือน</w:t>
      </w:r>
      <w:r>
        <w:rPr>
          <w:rFonts w:hint="cs" w:ascii="TH SarabunPSK" w:hAnsi="TH SarabunPSK" w:eastAsia="Calibri" w:cs="TH SarabunPSK"/>
          <w:sz w:val="32"/>
          <w:szCs w:val="32"/>
          <w:cs/>
          <w:lang w:val="th-TH" w:bidi="th-TH"/>
        </w:rPr>
        <w:t>กรกฎาคม</w:t>
      </w:r>
      <w:r>
        <w:rPr>
          <w:rFonts w:ascii="TH SarabunPSK" w:hAnsi="TH SarabunPSK" w:eastAsia="Calibri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พ</w:t>
      </w:r>
      <w:r>
        <w:rPr>
          <w:rFonts w:ascii="TH SarabunPSK" w:hAnsi="TH SarabunPSK" w:eastAsia="Calibri" w:cs="TH SarabunPSK"/>
          <w:sz w:val="32"/>
          <w:szCs w:val="32"/>
          <w:cs/>
        </w:rPr>
        <w:t>.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ศ</w:t>
      </w:r>
      <w:r>
        <w:rPr>
          <w:rFonts w:ascii="TH SarabunPSK" w:hAnsi="TH SarabunPSK" w:eastAsia="Calibri" w:cs="TH SarabunPSK"/>
          <w:sz w:val="32"/>
          <w:szCs w:val="32"/>
          <w:cs/>
        </w:rPr>
        <w:t>. 25</w:t>
      </w:r>
      <w:r>
        <w:rPr>
          <w:rFonts w:ascii="TH SarabunPSK" w:hAnsi="TH SarabunPSK" w:eastAsia="Calibri" w:cs="TH SarabunPSK"/>
          <w:sz w:val="32"/>
          <w:szCs w:val="32"/>
        </w:rPr>
        <w:t xml:space="preserve">65  </w:t>
      </w:r>
      <w:r>
        <w:rPr>
          <w:rFonts w:ascii="TH SarabunPSK" w:hAnsi="TH SarabunPSK" w:eastAsia="Calibri" w:cs="TH SarabunPSK"/>
          <w:sz w:val="32"/>
          <w:szCs w:val="32"/>
          <w:cs/>
          <w:lang w:val="th-TH" w:bidi="th-TH"/>
        </w:rPr>
        <w:t>มีรายละเอียด ดังนี้</w:t>
      </w:r>
    </w:p>
    <w:tbl>
      <w:tblPr>
        <w:tblStyle w:val="9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6096"/>
        <w:gridCol w:w="1134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ลำดับที่</w:t>
            </w:r>
          </w:p>
        </w:tc>
        <w:tc>
          <w:tcPr>
            <w:tcW w:w="6096" w:type="dxa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รายการ</w:t>
            </w:r>
          </w:p>
        </w:tc>
        <w:tc>
          <w:tcPr>
            <w:tcW w:w="1134" w:type="dxa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 xml:space="preserve">รวม </w:t>
            </w: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</w:rPr>
              <w:t>(</w:t>
            </w: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คน</w:t>
            </w: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คิดเป็นร้อยละ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sz w:val="28"/>
              </w:rPr>
              <w:t>1</w:t>
            </w: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บ้านที่อาศัย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บ้านของตนเอง</w:t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ab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ab/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บ้านเช่า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บ้านญาติ</w:t>
            </w:r>
            <w:r>
              <w:rPr>
                <w:rFonts w:ascii="TH SarabunPSK" w:hAnsi="TH SarabunPSK" w:eastAsia="Calibri" w:cs="TH SarabunPSK"/>
                <w:sz w:val="28"/>
              </w:rPr>
              <w:t xml:space="preserve"> 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อาศัยอยู่กับผู้อื่น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อื่นๆ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sz w:val="28"/>
              </w:rPr>
              <w:t>2</w:t>
            </w: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ลักษณะของที่อยู่ 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อาคารพาณิชย์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บ้านตึกชั้นเดียว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บ้านตึกสองชั้น </w:t>
            </w:r>
            <w:r>
              <w:rPr>
                <w:rFonts w:ascii="TH SarabunPSK" w:hAnsi="TH SarabunPSK" w:eastAsia="Calibri" w:cs="TH SarabunPSK"/>
                <w:sz w:val="28"/>
              </w:rPr>
              <w:t xml:space="preserve">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บ้านครึ่งตึกครึ่งไม้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บ้านไม้สองชั้น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บ้านไม้ชั้นเดียว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หอพัก    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แฟลต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อื่นๆ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sz w:val="28"/>
              </w:rPr>
              <w:t>3</w:t>
            </w: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ระยะทางระหว่างบ้านกับโรงเรียน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1</w:t>
            </w:r>
            <w:r>
              <w:rPr>
                <w:rFonts w:ascii="TH SarabunPSK" w:hAnsi="TH SarabunPSK" w:eastAsia="Calibri" w:cs="TH SarabunPSK"/>
                <w:sz w:val="28"/>
                <w:cs/>
              </w:rPr>
              <w:t>–</w:t>
            </w:r>
            <w:r>
              <w:rPr>
                <w:rFonts w:ascii="TH SarabunPSK" w:hAnsi="TH SarabunPSK" w:eastAsia="Calibri" w:cs="TH SarabunPSK"/>
                <w:sz w:val="28"/>
              </w:rPr>
              <w:t>20</w:t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กิโลเมตร 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21</w:t>
            </w:r>
            <w:r>
              <w:rPr>
                <w:rFonts w:ascii="TH SarabunPSK" w:hAnsi="TH SarabunPSK" w:eastAsia="Calibri" w:cs="TH SarabunPSK"/>
                <w:sz w:val="28"/>
                <w:cs/>
              </w:rPr>
              <w:t>–</w:t>
            </w:r>
            <w:r>
              <w:rPr>
                <w:rFonts w:ascii="TH SarabunPSK" w:hAnsi="TH SarabunPSK" w:eastAsia="Calibri" w:cs="TH SarabunPSK"/>
                <w:sz w:val="28"/>
              </w:rPr>
              <w:t>4</w:t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0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กิโลเมตร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eastAsia="Calibri" w:cs="TH SarabunPSK"/>
                <w:sz w:val="28"/>
              </w:rPr>
              <w:t>4</w:t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>1</w:t>
            </w:r>
            <w:r>
              <w:rPr>
                <w:rFonts w:ascii="TH SarabunPSK" w:hAnsi="TH SarabunPSK" w:eastAsia="Calibri" w:cs="TH SarabunPSK"/>
                <w:sz w:val="28"/>
                <w:cs/>
              </w:rPr>
              <w:t>–</w:t>
            </w:r>
            <w:r>
              <w:rPr>
                <w:rFonts w:ascii="TH SarabunPSK" w:hAnsi="TH SarabunPSK" w:eastAsia="Calibri" w:cs="TH SarabunPSK"/>
                <w:sz w:val="28"/>
              </w:rPr>
              <w:t>60</w:t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กิโลเมตร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eastAsia="Calibri" w:cs="TH SarabunPSK"/>
                <w:sz w:val="28"/>
              </w:rPr>
              <w:t>61</w:t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eastAsia="Calibri" w:cs="TH SarabunPSK"/>
                <w:sz w:val="28"/>
                <w:cs/>
              </w:rPr>
              <w:t>–</w:t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eastAsia="Calibri" w:cs="TH SarabunPSK"/>
                <w:sz w:val="28"/>
              </w:rPr>
              <w:t>80</w:t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กิโลเมตร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eastAsia="Calibri" w:cs="TH SarabunPSK"/>
                <w:sz w:val="28"/>
              </w:rPr>
              <w:t>8</w:t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0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กิโลเมตรขึ้นไป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ascii="TH SarabunPSK" w:hAnsi="TH SarabunPSK" w:eastAsia="Calibri" w:cs="TH SarabunPSK"/>
                <w:sz w:val="28"/>
              </w:rPr>
              <w:t>4</w:t>
            </w: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นักเรียนเดินทางเข้าหอพักโดย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เดินเท้า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รถจักรยาน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รถจักรยานยนต์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รถยนต์ส่วนตัว 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รถโรงเรียน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รถรับส่ง</w:t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รถโดยสาร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อื่นๆ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</w:tbl>
    <w:p>
      <w:pPr>
        <w:tabs>
          <w:tab w:val="left" w:pos="454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sz w:val="12"/>
          <w:szCs w:val="12"/>
          <w:cs/>
        </w:rPr>
        <w:tab/>
      </w:r>
    </w:p>
    <w:p>
      <w:pPr>
        <w:tabs>
          <w:tab w:val="left" w:pos="454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tbl>
      <w:tblPr>
        <w:tblStyle w:val="9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6096"/>
        <w:gridCol w:w="1134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ลำดับที่</w:t>
            </w:r>
          </w:p>
        </w:tc>
        <w:tc>
          <w:tcPr>
            <w:tcW w:w="6096" w:type="dxa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รายการ</w:t>
            </w:r>
          </w:p>
        </w:tc>
        <w:tc>
          <w:tcPr>
            <w:tcW w:w="1134" w:type="dxa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 xml:space="preserve">รวม </w:t>
            </w: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</w:rPr>
              <w:t>(</w:t>
            </w: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คน</w:t>
            </w: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คิดเป็นร้อยละ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sz w:val="28"/>
              </w:rPr>
              <w:t>5</w:t>
            </w: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สภาพแวดล้อมของบ้าน</w:t>
            </w:r>
            <w:r>
              <w:rPr>
                <w:rFonts w:ascii="TH SarabunPSK" w:hAnsi="TH SarabunPSK" w:eastAsia="Calibri" w:cs="TH SarabunPSK"/>
                <w:sz w:val="28"/>
              </w:rPr>
              <w:t>/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ชุมชน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ดี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พอใช้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ไม่ดี</w:t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ab/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ควรปรับปรุง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sz w:val="28"/>
              </w:rPr>
              <w:t>6</w:t>
            </w: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การรับประทานอาหารของนักเรียน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b/>
                <w:bCs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</w:t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เช้า</w:t>
            </w:r>
            <w:r>
              <w:rPr>
                <w:rFonts w:ascii="TH SarabunPSK" w:hAnsi="TH SarabunPSK" w:eastAsia="Calibri" w:cs="TH SarabunPSK"/>
                <w:b/>
                <w:bCs/>
                <w:sz w:val="28"/>
              </w:rPr>
              <w:t xml:space="preserve">              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รับประทานอาหารเช้า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ไม่รับประทาน</w:t>
            </w:r>
            <w:r>
              <w:rPr>
                <w:rFonts w:ascii="TH SarabunPSK" w:hAnsi="TH SarabunPSK" w:eastAsia="Calibri" w:cs="TH SarabunPSK"/>
                <w:sz w:val="28"/>
              </w:rPr>
              <w:t xml:space="preserve">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อื่นๆ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b/>
                <w:bCs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</w:rPr>
              <w:t xml:space="preserve">    </w:t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เที่ยง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รับประทานอาหารเที่ยง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ไม่รับประทาน</w:t>
            </w:r>
            <w:r>
              <w:rPr>
                <w:rFonts w:ascii="TH SarabunPSK" w:hAnsi="TH SarabunPSK" w:eastAsia="Calibri" w:cs="TH SarabunPSK"/>
                <w:sz w:val="28"/>
              </w:rPr>
              <w:t xml:space="preserve">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อื่นๆ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b/>
                <w:bCs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 </w:t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เย็น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รับประทานอาหารเย็น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ไม่รับประทาน</w:t>
            </w:r>
            <w:r>
              <w:rPr>
                <w:rFonts w:ascii="TH SarabunPSK" w:hAnsi="TH SarabunPSK" w:eastAsia="Calibri" w:cs="TH SarabunPSK"/>
                <w:sz w:val="28"/>
              </w:rPr>
              <w:t xml:space="preserve">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อื่นๆ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sz w:val="28"/>
              </w:rPr>
              <w:t>7</w:t>
            </w: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นักเรียนใช้จ่ายเงินที่ได้รับมาโรงเรียน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ใช้จ่ายอย่างประหยัดและออม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ใช้จ่ายฟุ่มเฟือย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ใช้จ่ายเกินรายรับที่มี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sz w:val="28"/>
              </w:rPr>
              <w:t>8</w:t>
            </w: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งานอดิเรก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เล่นกีฬา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เล่นเกม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ดูโทรทัศน์</w:t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ฟังเพลง </w:t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อ่านหนังสือ  </w:t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เล่นดนตรี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อื่นๆ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sz w:val="28"/>
              </w:rPr>
              <w:t>9</w:t>
            </w: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การหารายได้พิเศษในช่วงวันหยุดหรือเวลาเลิกเรียน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เคยทำ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ไม่เคยทำ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sz w:val="28"/>
              </w:rPr>
              <w:t>10</w:t>
            </w: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วิธีการที่ผู้ปกครองอบรมเลี้ยงดูนักเรียน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เข้มงวดกวดขัน </w:t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ตามใจ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ใช้เหตุผล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ปล่อยปละละเลย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อื่นๆ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</w:tbl>
    <w:p>
      <w:pPr>
        <w:spacing w:after="0" w:line="240" w:lineRule="auto"/>
        <w:rPr>
          <w:rFonts w:ascii="TH SarabunPSK" w:hAnsi="TH SarabunPSK" w:cs="TH SarabunPSK"/>
          <w:sz w:val="6"/>
          <w:szCs w:val="6"/>
        </w:rPr>
      </w:pPr>
      <w:r>
        <w:rPr>
          <w:rFonts w:ascii="TH SarabunPSK" w:hAnsi="TH SarabunPSK" w:cs="TH SarabunPSK"/>
          <w:sz w:val="6"/>
          <w:szCs w:val="6"/>
        </w:rPr>
        <w:tab/>
      </w:r>
      <w:r>
        <w:rPr>
          <w:rFonts w:hint="cs" w:ascii="TH SarabunPSK" w:hAnsi="TH SarabunPSK" w:cs="TH SarabunPSK"/>
          <w:sz w:val="6"/>
          <w:szCs w:val="6"/>
          <w:cs/>
        </w:rPr>
        <w:tab/>
      </w:r>
    </w:p>
    <w:tbl>
      <w:tblPr>
        <w:tblStyle w:val="9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6096"/>
        <w:gridCol w:w="1134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ลำดับที่</w:t>
            </w:r>
          </w:p>
        </w:tc>
        <w:tc>
          <w:tcPr>
            <w:tcW w:w="6096" w:type="dxa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รายการ</w:t>
            </w:r>
          </w:p>
        </w:tc>
        <w:tc>
          <w:tcPr>
            <w:tcW w:w="1134" w:type="dxa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 xml:space="preserve">รวม </w:t>
            </w: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</w:rPr>
              <w:t>(</w:t>
            </w: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คน</w:t>
            </w: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1417" w:type="dxa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b/>
                <w:bCs/>
                <w:sz w:val="28"/>
                <w:cs/>
                <w:lang w:val="th-TH" w:bidi="th-TH"/>
              </w:rPr>
              <w:t>คิดเป็นร้อยละ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sz w:val="28"/>
              </w:rPr>
              <w:t>11</w:t>
            </w: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ความสัมพันธ์ของสมาชิกในครอบครัว </w:t>
            </w:r>
            <w:r>
              <w:rPr>
                <w:rFonts w:ascii="TH SarabunPSK" w:hAnsi="TH SarabunPSK" w:eastAsia="Calibri" w:cs="TH SarabunPSK"/>
                <w:sz w:val="28"/>
              </w:rPr>
              <w:t xml:space="preserve">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อบอุ่น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เฉยๆ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ห่างเหิน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sz w:val="28"/>
              </w:rPr>
              <w:t>12</w:t>
            </w: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สมาชิกในครอบครัวนักเรียนสนิทสนมกับใครมากที่สุด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พ่อ   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แม่   </w:t>
            </w:r>
            <w:r>
              <w:rPr>
                <w:rFonts w:ascii="TH SarabunPSK" w:hAnsi="TH SarabunPSK" w:eastAsia="Calibri" w:cs="TH SarabunPSK"/>
                <w:sz w:val="28"/>
              </w:rPr>
              <w:t xml:space="preserve">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พี่สาว  </w:t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น้องสาว  </w:t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 xml:space="preserve">พี่ชาย 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eastAsia="Calibri" w:cs="TH SarabunPSK"/>
                <w:sz w:val="28"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น้องชาย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อื่นๆ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sz w:val="28"/>
              </w:rPr>
              <w:t>13</w:t>
            </w: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การคบเพื่อนของนักเรียน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อยู่ในดุลยพินิจของผู้ปกครอง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นักเรียนคบเพื่อนได้โดยเสรี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sz w:val="28"/>
              </w:rPr>
              <w:t>14</w:t>
            </w: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พฤติกรรมเสี่ยงของนักเรียนเมื่ออยู่บ้าน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ไม่มี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มี  ระบุ  พฤติกรรมการใช้สารเสพติด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             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พฤติกรรมการใช้ความรุนแรง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             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พฤติกรรมทางเพศ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             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พฤติกรรมติดเกมออนไลน์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sz w:val="28"/>
              </w:rPr>
              <w:t>15</w:t>
            </w: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การเสริมแรงของผู้ปกครองที่มีต่อนักเรียน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เชิงบวก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เชิงลบ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sz w:val="28"/>
              </w:rPr>
              <w:t>16</w:t>
            </w: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การขอคำปรึกษาของนักเรียนจากผู้ปกครอง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มีบ่อยครั้ง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มีนาน ๆ ครั้ง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ascii="TH SarabunPSK" w:hAnsi="TH SarabunPSK" w:eastAsia="Calibri" w:cs="TH SarabunPSK"/>
                <w:sz w:val="28"/>
              </w:rPr>
              <w:t xml:space="preserve">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ไม่มี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sz w:val="28"/>
              </w:rPr>
              <w:t>17</w:t>
            </w: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ความต้องการแก้ปัญหาร่วมกันระหว่างครูที่ปรึกษากับผู้ปกครอง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ด้านพฤติกรรมนักเรียน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ด้านการจัดการเรียนการสอน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ด้านสถานที่และสิ่งแวดล้อม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6096" w:type="dxa"/>
          </w:tcPr>
          <w:p>
            <w:pPr>
              <w:spacing w:after="0" w:line="240" w:lineRule="auto"/>
              <w:rPr>
                <w:rFonts w:ascii="TH SarabunPSK" w:hAnsi="TH SarabunPSK" w:eastAsia="Calibri" w:cs="TH SarabunPSK"/>
                <w:sz w:val="28"/>
                <w:cs/>
              </w:rPr>
            </w:pPr>
            <w:r>
              <w:rPr>
                <w:rFonts w:hint="cs" w:ascii="TH SarabunPSK" w:hAnsi="TH SarabunPSK" w:eastAsia="Calibri" w:cs="TH SarabunPSK"/>
                <w:sz w:val="28"/>
              </w:rPr>
              <w:sym w:font="Wingdings 2" w:char="F0A3"/>
            </w:r>
            <w:r>
              <w:rPr>
                <w:rFonts w:hint="cs" w:ascii="TH SarabunPSK" w:hAnsi="TH SarabunPSK" w:eastAsia="Calibri" w:cs="TH SarabunPSK"/>
                <w:sz w:val="28"/>
                <w:cs/>
              </w:rPr>
              <w:t xml:space="preserve">  </w:t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ด้านความเอาใจใส่ต่อนักเรียนของครูที่ปรึกษา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ascii="TH SarabunPSK" w:hAnsi="TH SarabunPSK" w:eastAsia="Calibri" w:cs="TH SarabunPSK"/>
                <w:sz w:val="28"/>
              </w:rPr>
            </w:pPr>
          </w:p>
        </w:tc>
      </w:tr>
    </w:tbl>
    <w:p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>
      <w:pPr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18.  </w:t>
      </w:r>
      <w:r>
        <w:rPr>
          <w:rFonts w:hint="cs" w:ascii="TH SarabunPSK" w:hAnsi="TH SarabunPSK" w:cs="TH SarabunPSK"/>
          <w:sz w:val="28"/>
          <w:cs/>
          <w:lang w:val="th-TH" w:bidi="th-TH"/>
        </w:rPr>
        <w:t>ข้อเสนอแนะของครูที่ไปเยี่ยมบ้านนักเรียน</w:t>
      </w:r>
    </w:p>
    <w:p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hint="cs"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after="0" w:line="240" w:lineRule="auto"/>
        <w:rPr>
          <w:rFonts w:ascii="TH SarabunPSK" w:hAnsi="TH SarabunPSK" w:cs="TH SarabunPSK"/>
          <w:sz w:val="28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8"/>
        <w:gridCol w:w="47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68" w:type="dxa"/>
          </w:tcPr>
          <w:p>
            <w:pPr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ลงชื่อ                         ครูที่ปรึกษา</w:t>
            </w:r>
          </w:p>
          <w:p>
            <w:pPr>
              <w:jc w:val="center"/>
              <w:rPr>
                <w:rFonts w:ascii="TH SarabunPSK" w:hAnsi="TH SarabunPSK" w:eastAsia="Calibri" w:cs="TH SarabunPSK"/>
                <w:b/>
                <w:bCs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</w:rPr>
              <w:t>(...........................................................)</w:t>
            </w:r>
          </w:p>
        </w:tc>
        <w:tc>
          <w:tcPr>
            <w:tcW w:w="4768" w:type="dxa"/>
          </w:tcPr>
          <w:p>
            <w:pPr>
              <w:tabs>
                <w:tab w:val="left" w:pos="294"/>
                <w:tab w:val="center" w:pos="2276"/>
              </w:tabs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ascii="TH SarabunPSK" w:hAnsi="TH SarabunPSK" w:eastAsia="Calibri" w:cs="TH SarabunPSK"/>
                <w:sz w:val="28"/>
                <w:cs/>
              </w:rPr>
              <w:tab/>
            </w:r>
            <w:r>
              <w:rPr>
                <w:rFonts w:ascii="TH SarabunPSK" w:hAnsi="TH SarabunPSK" w:eastAsia="Calibri" w:cs="TH SarabunPSK"/>
                <w:sz w:val="28"/>
                <w:cs/>
              </w:rPr>
              <w:tab/>
            </w: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ลงชื่อ                         ครูที่ปรึกษา</w:t>
            </w:r>
          </w:p>
          <w:p>
            <w:pPr>
              <w:jc w:val="center"/>
              <w:rPr>
                <w:rFonts w:ascii="TH SarabunPSK" w:hAnsi="TH SarabunPSK" w:eastAsia="Calibri" w:cs="TH SarabunPSK"/>
                <w:b/>
                <w:bCs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</w:rPr>
              <w:t>(...........................................................)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</w:tcPr>
          <w:p>
            <w:pPr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ลงชื่อ                         ครูที่ปรึกษา</w:t>
            </w:r>
          </w:p>
          <w:p>
            <w:pPr>
              <w:jc w:val="center"/>
              <w:rPr>
                <w:rFonts w:ascii="TH SarabunPSK" w:hAnsi="TH SarabunPSK" w:eastAsia="Calibri" w:cs="TH SarabunPSK"/>
                <w:b/>
                <w:bCs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</w:rPr>
              <w:t>(...........................................................)</w:t>
            </w:r>
          </w:p>
        </w:tc>
        <w:tc>
          <w:tcPr>
            <w:tcW w:w="4768" w:type="dxa"/>
          </w:tcPr>
          <w:p>
            <w:pPr>
              <w:jc w:val="center"/>
              <w:rPr>
                <w:rFonts w:ascii="TH SarabunPSK" w:hAnsi="TH SarabunPSK" w:eastAsia="Calibri" w:cs="TH SarabunPSK"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  <w:lang w:val="th-TH" w:bidi="th-TH"/>
              </w:rPr>
              <w:t>ลงชื่อ                         หัวหน้าระดับชั้น</w:t>
            </w:r>
          </w:p>
          <w:p>
            <w:pPr>
              <w:jc w:val="center"/>
              <w:rPr>
                <w:rFonts w:ascii="TH SarabunPSK" w:hAnsi="TH SarabunPSK" w:eastAsia="Calibri" w:cs="TH SarabunPSK"/>
                <w:b/>
                <w:bCs/>
                <w:sz w:val="28"/>
              </w:rPr>
            </w:pPr>
            <w:r>
              <w:rPr>
                <w:rFonts w:hint="cs" w:ascii="TH SarabunPSK" w:hAnsi="TH SarabunPSK" w:eastAsia="Calibri" w:cs="TH SarabunPSK"/>
                <w:sz w:val="28"/>
                <w:cs/>
              </w:rPr>
              <w:t>(...........................................................)</w:t>
            </w:r>
          </w:p>
        </w:tc>
      </w:tr>
    </w:tbl>
    <w:p>
      <w:pPr>
        <w:jc w:val="center"/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jc w:val="center"/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Calibri" w:cs="TH SarabunPSK"/>
          <w:b/>
          <w:bCs/>
          <w:sz w:val="32"/>
          <w:szCs w:val="32"/>
        </w:rPr>
      </w:pPr>
    </w:p>
    <w:p>
      <w:pPr>
        <w:jc w:val="center"/>
        <w:rPr>
          <w:rFonts w:ascii="TH SarabunPSK" w:hAnsi="TH SarabunPSK" w:eastAsia="Calibri" w:cs="TH SarabunPSK"/>
          <w:b/>
          <w:bCs/>
          <w:sz w:val="72"/>
          <w:szCs w:val="72"/>
        </w:rPr>
      </w:pPr>
    </w:p>
    <w:p>
      <w:pPr>
        <w:jc w:val="center"/>
        <w:rPr>
          <w:rFonts w:ascii="TH SarabunPSK" w:hAnsi="TH SarabunPSK" w:eastAsia="Calibri" w:cs="TH SarabunPSK"/>
          <w:b/>
          <w:bCs/>
          <w:sz w:val="72"/>
          <w:szCs w:val="72"/>
        </w:rPr>
      </w:pPr>
      <w:r>
        <w:rPr>
          <w:rFonts w:hint="cs" w:ascii="TH SarabunPSK" w:hAnsi="TH SarabunPSK" w:eastAsia="Calibri" w:cs="TH SarabunPSK"/>
          <w:b/>
          <w:bCs/>
          <w:sz w:val="72"/>
          <w:szCs w:val="72"/>
          <w:cs/>
          <w:lang w:val="th-TH" w:bidi="th-TH"/>
        </w:rPr>
        <w:t>ภาคผนวก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  <w:r>
        <w:rPr>
          <w:rFonts w:ascii="TH SarabunPSK" w:hAnsi="TH SarabunPSK" w:eastAsia="Calibri" w:cs="TH SarabunPSK"/>
          <w:b/>
          <w:bCs/>
          <w:sz w:val="40"/>
          <w:szCs w:val="40"/>
          <w:cs/>
          <w:lang w:val="th-TH" w:bidi="th-TH"/>
        </w:rPr>
        <w:t>ภาคผนวก</w:t>
      </w:r>
      <w:r>
        <w:rPr>
          <w:rFonts w:ascii="TH SarabunPSK" w:hAnsi="TH SarabunPSK" w:eastAsia="Calibri" w:cs="TH SarabunPSK"/>
          <w:b/>
          <w:bCs/>
          <w:sz w:val="40"/>
          <w:szCs w:val="40"/>
        </w:rPr>
        <w:t xml:space="preserve"> </w:t>
      </w:r>
      <w:r>
        <w:rPr>
          <w:rFonts w:hint="cs" w:ascii="TH SarabunPSK" w:hAnsi="TH SarabunPSK" w:eastAsia="Calibri" w:cs="TH SarabunPSK"/>
          <w:b/>
          <w:bCs/>
          <w:sz w:val="40"/>
          <w:szCs w:val="40"/>
          <w:cs/>
          <w:lang w:val="th-TH" w:bidi="th-TH"/>
        </w:rPr>
        <w:t>ก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  <w:cs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  <w:r>
        <w:rPr>
          <w:rFonts w:ascii="TH SarabunPSK" w:hAnsi="TH SarabunPSK" w:eastAsia="Calibri" w:cs="TH SarabunPSK"/>
          <w:b/>
          <w:bCs/>
          <w:sz w:val="40"/>
          <w:szCs w:val="40"/>
          <w:cs/>
          <w:lang w:val="th-TH" w:bidi="th-TH"/>
        </w:rPr>
        <w:t>คำสั่ง</w:t>
      </w:r>
      <w:r>
        <w:rPr>
          <w:rFonts w:hint="cs" w:ascii="TH SarabunPSK" w:hAnsi="TH SarabunPSK" w:eastAsia="Calibri" w:cs="TH SarabunPSK"/>
          <w:b/>
          <w:bCs/>
          <w:sz w:val="40"/>
          <w:szCs w:val="40"/>
          <w:cs/>
          <w:lang w:val="th-TH" w:bidi="th-TH"/>
        </w:rPr>
        <w:t>เยี่ยมบ้าน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sz w:val="36"/>
          <w:szCs w:val="36"/>
        </w:rPr>
      </w:pPr>
    </w:p>
    <w:p>
      <w:pPr>
        <w:spacing w:after="0" w:line="240" w:lineRule="auto"/>
        <w:rPr>
          <w:rFonts w:ascii="TH SarabunPSK" w:hAnsi="TH SarabunPSK" w:eastAsia="Calibri" w:cs="TH SarabunPSK"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  <w:r>
        <w:rPr>
          <w:rFonts w:ascii="TH SarabunPSK" w:hAnsi="TH SarabunPSK" w:eastAsia="Calibri" w:cs="TH SarabunPSK"/>
          <w:b/>
          <w:bCs/>
          <w:sz w:val="40"/>
          <w:szCs w:val="40"/>
        </w:rPr>
        <w:drawing>
          <wp:inline distT="0" distB="0" distL="0" distR="0">
            <wp:extent cx="5675630" cy="8016240"/>
            <wp:effectExtent l="0" t="0" r="1270" b="3810"/>
            <wp:docPr id="2" name="รูปภาพ 2" descr="D:\กิจกรรมหน้าเสาธง\yiamban\เยียนบ้านนักเรียน 2565\คำสั่งเยี่ยมบ้านนักเรียน 2565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D:\กิจกรรมหน้าเสาธง\yiamban\เยียนบ้านนักเรียน 2565\คำสั่งเยี่ยมบ้านนักเรียน 2565_0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  <w:r>
        <w:rPr>
          <w:rFonts w:ascii="TH SarabunPSK" w:hAnsi="TH SarabunPSK" w:eastAsia="Calibri" w:cs="TH SarabunPSK"/>
          <w:b/>
          <w:bCs/>
          <w:sz w:val="40"/>
          <w:szCs w:val="40"/>
        </w:rPr>
        <w:drawing>
          <wp:inline distT="0" distB="0" distL="0" distR="0">
            <wp:extent cx="5675630" cy="8016240"/>
            <wp:effectExtent l="0" t="0" r="1270" b="3810"/>
            <wp:docPr id="3" name="รูปภาพ 3" descr="D:\กิจกรรมหน้าเสาธง\yiamban\เยียนบ้านนักเรียน 2565\คำสั่งเยี่ยมบ้านนักเรียน 2565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D:\กิจกรรมหน้าเสาธง\yiamban\เยียนบ้านนักเรียน 2565\คำสั่งเยี่ยมบ้านนักเรียน 2565_0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  <w:r>
        <w:rPr>
          <w:rFonts w:ascii="TH SarabunPSK" w:hAnsi="TH SarabunPSK" w:eastAsia="Calibri" w:cs="TH SarabunPSK"/>
          <w:b/>
          <w:bCs/>
          <w:sz w:val="40"/>
          <w:szCs w:val="40"/>
        </w:rPr>
        <w:drawing>
          <wp:inline distT="0" distB="0" distL="0" distR="0">
            <wp:extent cx="5675630" cy="8016240"/>
            <wp:effectExtent l="0" t="0" r="1270" b="3810"/>
            <wp:docPr id="4" name="รูปภาพ 4" descr="D:\กิจกรรมหน้าเสาธง\yiamban\เยียนบ้านนักเรียน 2565\คำสั่งเยี่ยมบ้านนักเรียน 2565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D:\กิจกรรมหน้าเสาธง\yiamban\เยียนบ้านนักเรียน 2565\คำสั่งเยี่ยมบ้านนักเรียน 2565_0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  <w:r>
        <w:rPr>
          <w:rFonts w:ascii="TH SarabunPSK" w:hAnsi="TH SarabunPSK" w:eastAsia="Calibri" w:cs="TH SarabunPSK"/>
          <w:b/>
          <w:bCs/>
          <w:sz w:val="40"/>
          <w:szCs w:val="40"/>
        </w:rPr>
        <w:drawing>
          <wp:inline distT="0" distB="0" distL="0" distR="0">
            <wp:extent cx="5675630" cy="8016240"/>
            <wp:effectExtent l="0" t="0" r="1270" b="3810"/>
            <wp:docPr id="5" name="รูปภาพ 5" descr="D:\กิจกรรมหน้าเสาธง\yiamban\เยียนบ้านนักเรียน 2565\คำสั่งเยี่ยมบ้านนักเรียน 2565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D:\กิจกรรมหน้าเสาธง\yiamban\เยียนบ้านนักเรียน 2565\คำสั่งเยี่ยมบ้านนักเรียน 2565_0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  <w:r>
        <w:rPr>
          <w:rFonts w:ascii="TH SarabunPSK" w:hAnsi="TH SarabunPSK" w:eastAsia="Calibri" w:cs="TH SarabunPSK"/>
          <w:b/>
          <w:bCs/>
          <w:sz w:val="40"/>
          <w:szCs w:val="40"/>
        </w:rPr>
        <w:drawing>
          <wp:inline distT="0" distB="0" distL="0" distR="0">
            <wp:extent cx="5675630" cy="8016240"/>
            <wp:effectExtent l="0" t="0" r="1270" b="3810"/>
            <wp:docPr id="8" name="รูปภาพ 8" descr="D:\กิจกรรมหน้าเสาธง\yiamban\เยียนบ้านนักเรียน 2565\คำสั่งเยี่ยมบ้านนักเรียน 2565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D:\กิจกรรมหน้าเสาธง\yiamban\เยียนบ้านนักเรียน 2565\คำสั่งเยี่ยมบ้านนักเรียน 2565_0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  <w:r>
        <w:rPr>
          <w:rFonts w:ascii="TH SarabunPSK" w:hAnsi="TH SarabunPSK" w:eastAsia="Calibri" w:cs="TH SarabunPSK"/>
          <w:b/>
          <w:bCs/>
          <w:sz w:val="40"/>
          <w:szCs w:val="40"/>
          <w:cs/>
          <w:lang w:val="th-TH" w:bidi="th-TH"/>
        </w:rPr>
        <w:t xml:space="preserve">ภาคผนวก </w:t>
      </w:r>
      <w:r>
        <w:rPr>
          <w:rFonts w:hint="cs" w:ascii="TH SarabunPSK" w:hAnsi="TH SarabunPSK" w:eastAsia="Calibri" w:cs="TH SarabunPSK"/>
          <w:b/>
          <w:bCs/>
          <w:sz w:val="40"/>
          <w:szCs w:val="40"/>
          <w:cs/>
          <w:lang w:val="th-TH" w:bidi="th-TH"/>
        </w:rPr>
        <w:t>ข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  <w:lang w:val="th-TH" w:bidi="th-TH"/>
        </w:rPr>
        <w:t>แบบบันทึกการเยี่ยมบ้า</w:t>
      </w:r>
      <w:r>
        <w:rPr>
          <w:rFonts w:hint="cs" w:ascii="TH SarabunPSK" w:hAnsi="TH SarabunPSK" w:cs="TH SarabunPSK"/>
          <w:b/>
          <w:bCs/>
          <w:sz w:val="40"/>
          <w:szCs w:val="40"/>
          <w:cs/>
          <w:lang w:val="th-TH" w:bidi="th-TH"/>
        </w:rPr>
        <w:t>นรายบุคคล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  <w:r>
        <w:rPr>
          <w:rFonts w:ascii="TH SarabunPSK" w:hAnsi="TH SarabunPSK" w:eastAsia="Calibri" w:cs="TH SarabunPSK"/>
          <w:b/>
          <w:bCs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-406400</wp:posOffset>
            </wp:positionV>
            <wp:extent cx="760095" cy="1152525"/>
            <wp:effectExtent l="0" t="0" r="1905" b="9525"/>
            <wp:wrapNone/>
            <wp:docPr id="12" name="รูปภาพ 12" descr="C:\Windows\System32\config\systemprofile\Pictures\ตราโรงเรียนใหม่ล่าสุ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C:\Windows\System32\config\systemprofile\Pictures\ตราโรงเรียนใหม่ล่าสุด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แบบบันทึกการเยี่ยมบ้า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นรายบุคคล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ประจำปีการศึกษา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2565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ผ่านระบบออนไลน์</w:t>
      </w:r>
    </w:p>
    <w:p>
      <w:pPr>
        <w:spacing w:after="0" w:line="36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โรงเรียน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วิทยาศาสตร์จุฬาภรณราชวิทยาลัย สตูล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อำเภอเมือง จังหวัดส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ตูล สังกัด สพม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สงขลา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สตูล</w:t>
      </w:r>
    </w:p>
    <w:p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ชื่อ 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ด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ช</w:t>
      </w:r>
      <w:r>
        <w:rPr>
          <w:rFonts w:hint="cs" w:ascii="TH SarabunPSK" w:hAnsi="TH SarabunPSK" w:cs="TH SarabunPSK"/>
          <w:sz w:val="32"/>
          <w:szCs w:val="32"/>
          <w:cs/>
        </w:rPr>
        <w:t>./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ด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ญ</w:t>
      </w:r>
      <w:r>
        <w:rPr>
          <w:rFonts w:hint="cs" w:ascii="TH SarabunPSK" w:hAnsi="TH SarabunPSK" w:cs="TH SarabunPSK"/>
          <w:sz w:val="32"/>
          <w:szCs w:val="32"/>
          <w:cs/>
        </w:rPr>
        <w:t>./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นาย</w:t>
      </w:r>
      <w:r>
        <w:rPr>
          <w:rFonts w:hint="cs" w:ascii="TH SarabunPSK" w:hAnsi="TH SarabunPSK" w:cs="TH SarabunPSK"/>
          <w:sz w:val="32"/>
          <w:szCs w:val="32"/>
          <w:cs/>
        </w:rPr>
        <w:t>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</w:t>
      </w:r>
      <w:r>
        <w:rPr>
          <w:rFonts w:hint="cs" w:ascii="TH SarabunPSK" w:hAnsi="TH SarabunPSK" w:cs="TH SarabunPSK"/>
          <w:sz w:val="32"/>
          <w:szCs w:val="32"/>
          <w:cs/>
        </w:rPr>
        <w:t>.) ...........................................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นามสกุล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ชั้น</w:t>
      </w:r>
      <w:r>
        <w:rPr>
          <w:rFonts w:hint="cs" w:ascii="TH SarabunPSK" w:hAnsi="TH SarabunPSK" w:cs="TH SarabunPSK"/>
          <w:sz w:val="32"/>
          <w:szCs w:val="32"/>
          <w:cs/>
        </w:rPr>
        <w:t>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ชื่อเล่น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</w:t>
      </w:r>
    </w:p>
    <w:p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เป็นบุตรลำดับที่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จำนวนพี่น้องทั้งหมด</w:t>
      </w:r>
      <w:r>
        <w:rPr>
          <w:rFonts w:hint="cs" w:ascii="TH SarabunPSK" w:hAnsi="TH SarabunPSK" w:cs="TH SarabunPSK"/>
          <w:sz w:val="32"/>
          <w:szCs w:val="32"/>
          <w:cs/>
        </w:rPr>
        <w:t>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คน  เพศชาย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คน  เพศหญิง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คน</w:t>
      </w:r>
    </w:p>
    <w:p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ชื่อผู้ปกครอง 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นาย</w:t>
      </w:r>
      <w:r>
        <w:rPr>
          <w:rFonts w:hint="cs" w:ascii="TH SarabunPSK" w:hAnsi="TH SarabunPSK" w:cs="TH SarabunPSK"/>
          <w:sz w:val="32"/>
          <w:szCs w:val="32"/>
          <w:cs/>
        </w:rPr>
        <w:t>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นาง</w:t>
      </w:r>
      <w:r>
        <w:rPr>
          <w:rFonts w:hint="cs" w:ascii="TH SarabunPSK" w:hAnsi="TH SarabunPSK" w:cs="TH SarabunPSK"/>
          <w:sz w:val="32"/>
          <w:szCs w:val="32"/>
          <w:cs/>
        </w:rPr>
        <w:t>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</w:t>
      </w:r>
      <w:r>
        <w:rPr>
          <w:rFonts w:hint="cs" w:ascii="TH SarabunPSK" w:hAnsi="TH SarabunPSK" w:cs="TH SarabunPSK"/>
          <w:sz w:val="32"/>
          <w:szCs w:val="32"/>
          <w:cs/>
        </w:rPr>
        <w:t>. )........................................................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นามสกุล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hint="cs" w:ascii="TH SarabunPSK" w:hAnsi="TH SarabunPSK" w:cs="TH SarabunPSK"/>
          <w:sz w:val="32"/>
          <w:szCs w:val="32"/>
          <w:cs/>
        </w:rPr>
        <w:t>............</w:t>
      </w:r>
    </w:p>
    <w:p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ผู้ปกครองเกี่ยวข้องกับนักเรียนเป็น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บิดา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มารดา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อื่นๆ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(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ระบุ </w:t>
      </w:r>
      <w:r>
        <w:rPr>
          <w:rFonts w:hint="cs" w:ascii="TH SarabunPSK" w:hAnsi="TH SarabunPSK" w:cs="TH SarabunPSK"/>
          <w:sz w:val="32"/>
          <w:szCs w:val="32"/>
          <w:cs/>
        </w:rPr>
        <w:t>)......................................</w:t>
      </w:r>
    </w:p>
    <w:p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อาชีพของผู้ปกครอง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รายได้</w:t>
      </w:r>
      <w:r>
        <w:rPr>
          <w:rFonts w:hint="cs" w:ascii="TH SarabunPSK" w:hAnsi="TH SarabunPSK" w:cs="TH SarabunPSK"/>
          <w:sz w:val="32"/>
          <w:szCs w:val="32"/>
          <w:u w:val="single"/>
          <w:cs/>
          <w:lang w:val="th-TH" w:bidi="th-TH"/>
        </w:rPr>
        <w:t>เฉลี่ยต่อเดือน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ของครอบครัว 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รวมรายได้ของบิดาและมารดา</w:t>
      </w:r>
      <w:r>
        <w:rPr>
          <w:rFonts w:hint="cs" w:ascii="TH SarabunPSK" w:hAnsi="TH SarabunPSK" w:cs="TH SarabunPSK"/>
          <w:sz w:val="32"/>
          <w:szCs w:val="32"/>
          <w:cs/>
        </w:rPr>
        <w:t>)............................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บาท</w:t>
      </w:r>
    </w:p>
    <w:p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*****************************************************************************************************</w:t>
      </w:r>
    </w:p>
    <w:p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1.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บ้านที่อาศัย บ้านเลขที่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หมู่ที่</w:t>
      </w:r>
      <w:r>
        <w:rPr>
          <w:rFonts w:hint="cs" w:ascii="TH SarabunPSK" w:hAnsi="TH SarabunPSK" w:cs="TH SarabunPSK"/>
          <w:sz w:val="32"/>
          <w:szCs w:val="32"/>
          <w:cs/>
        </w:rPr>
        <w:t>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ซอย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ถนน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</w:t>
      </w:r>
    </w:p>
    <w:p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ตำบล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อำเภอ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รหัสไปรษณีย์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/>
          <w:sz w:val="32"/>
          <w:szCs w:val="32"/>
        </w:rPr>
        <w:t>....</w:t>
      </w:r>
    </w:p>
    <w:p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สถานะที่อยู่อาศัย  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บ้านของตนเอง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บ้านเช่า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บ้านญาติ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อาศัยอยู่กับผู้อื่น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อื่นๆ </w:t>
      </w:r>
      <w:r>
        <w:rPr>
          <w:rFonts w:hint="cs" w:ascii="TH SarabunPSK" w:hAnsi="TH SarabunPSK" w:cs="TH SarabunPSK"/>
          <w:sz w:val="32"/>
          <w:szCs w:val="32"/>
          <w:cs/>
        </w:rPr>
        <w:t>..........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ลักษณะของที่อยู่   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อาคารพาณิชย์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บ้านตึกชั้นเดียว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บ้านตึกสองชั้น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บ้านครึ่งตึกครึ่งไม้</w:t>
      </w:r>
    </w:p>
    <w:p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บ้านไม้สองชั้น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บ้านไม้ชั้นเดียว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หอพัก      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แฟลต</w:t>
      </w:r>
    </w:p>
    <w:p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อื่นๆ 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ระบุ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)........................................... </w:t>
      </w:r>
    </w:p>
    <w:p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ระยะทางระหว่างบ้านกับโรงเรียน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 1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/>
          <w:sz w:val="32"/>
          <w:szCs w:val="32"/>
        </w:rPr>
        <w:t>20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กิโลเมตร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21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0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กิโลเมตร  </w:t>
      </w:r>
    </w:p>
    <w:p>
      <w:pPr>
        <w:spacing w:after="0" w:line="36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hint="cs"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/>
          <w:sz w:val="32"/>
          <w:szCs w:val="32"/>
        </w:rPr>
        <w:t>60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กิโลเมตร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61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80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กิโลเมตร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0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กิโลเมตรขึ้นไป</w:t>
      </w:r>
    </w:p>
    <w:p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3.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นักเรียนเดินทางเข้าหอพักโดย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เดินเท้า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รถจักรยาน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รถจักรยานยนต์</w:t>
      </w:r>
    </w:p>
    <w:p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รถยนต์ส่วนตัว   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รถโรงเรียน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รถรับส่ง</w:t>
      </w:r>
      <w:r>
        <w:rPr>
          <w:rFonts w:hint="cs" w:ascii="TH SarabunPSK" w:hAnsi="TH SarabunPSK" w:cs="TH SarabunPSK"/>
          <w:sz w:val="32"/>
          <w:szCs w:val="32"/>
          <w:cs/>
        </w:rPr>
        <w:t>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รถโดยสาร 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อื่นๆ 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ระบุ</w:t>
      </w:r>
      <w:r>
        <w:rPr>
          <w:rFonts w:hint="cs" w:ascii="TH SarabunPSK" w:hAnsi="TH SarabunPSK" w:cs="TH SarabunPSK"/>
          <w:sz w:val="32"/>
          <w:szCs w:val="32"/>
          <w:cs/>
        </w:rPr>
        <w:t>)....................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4.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สภาพแวดล้อมของบ้าน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ดี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พอใช้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ไม่ดี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ควรปรับปรุง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ระบุรายละเอียดเพิ่มเติม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5.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สภาพแวดล้อมบ้านหรือชุมชน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ปลอดภัย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ไม่ปลอดภัย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เสี่ยง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ระบุรายละเอียดเพิ่มเติม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</w:p>
    <w:p>
      <w:pPr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6.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การรับประทานอาหารของนักเรียน </w:t>
      </w:r>
    </w:p>
    <w:p>
      <w:pPr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เช้า</w:t>
      </w:r>
      <w:r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รับประทานอาหารเช้า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ไม่รับประทาน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อื่นๆ 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ระบุ</w:t>
      </w:r>
      <w:r>
        <w:rPr>
          <w:rFonts w:hint="cs" w:ascii="TH SarabunPSK" w:hAnsi="TH SarabunPSK" w:cs="TH SarabunPSK"/>
          <w:sz w:val="32"/>
          <w:szCs w:val="32"/>
          <w:cs/>
        </w:rPr>
        <w:t>)....................</w:t>
      </w:r>
    </w:p>
    <w:p>
      <w:pPr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เที่ยง</w:t>
      </w:r>
      <w:r>
        <w:rPr>
          <w:rFonts w:ascii="TH SarabunPSK" w:hAnsi="TH SarabunPSK" w:cs="TH SarabunPSK"/>
          <w:sz w:val="32"/>
          <w:szCs w:val="32"/>
        </w:rPr>
        <w:t xml:space="preserve">             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รับประทานอาหารเช้า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ไม่รับประทาน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อื่นๆ 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ระบุ</w:t>
      </w:r>
      <w:r>
        <w:rPr>
          <w:rFonts w:hint="cs" w:ascii="TH SarabunPSK" w:hAnsi="TH SarabunPSK" w:cs="TH SarabunPSK"/>
          <w:sz w:val="32"/>
          <w:szCs w:val="32"/>
          <w:cs/>
        </w:rPr>
        <w:t>)....................</w:t>
      </w:r>
    </w:p>
    <w:p>
      <w:pPr>
        <w:ind w:left="2880" w:hanging="28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เย็น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รับประทานอาหารเช้า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ไม่รับประทาน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อื่นๆ 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ระบุ</w:t>
      </w:r>
      <w:r>
        <w:rPr>
          <w:rFonts w:hint="cs" w:ascii="TH SarabunPSK" w:hAnsi="TH SarabunPSK" w:cs="TH SarabunPSK"/>
          <w:sz w:val="32"/>
          <w:szCs w:val="32"/>
          <w:cs/>
        </w:rPr>
        <w:t>)....................</w:t>
      </w:r>
    </w:p>
    <w:p>
      <w:pPr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7.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นักเรียนได้เงินมาโรงเรียนวันละ </w:t>
      </w:r>
      <w:r>
        <w:rPr>
          <w:rFonts w:hint="cs" w:ascii="TH SarabunPSK" w:hAnsi="TH SarabunPSK" w:cs="TH SarabunPSK"/>
          <w:sz w:val="32"/>
          <w:szCs w:val="32"/>
          <w:cs/>
        </w:rPr>
        <w:t>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บาท  ใช้ประมาณวันละ </w:t>
      </w:r>
      <w:r>
        <w:rPr>
          <w:rFonts w:hint="cs" w:ascii="TH SarabunPSK" w:hAnsi="TH SarabunPSK" w:cs="TH SarabunPSK"/>
          <w:sz w:val="32"/>
          <w:szCs w:val="32"/>
          <w:cs/>
        </w:rPr>
        <w:t>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บาท เก็บออมวันละ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............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บาท</w:t>
      </w:r>
    </w:p>
    <w:p>
      <w:pPr>
        <w:ind w:left="2880" w:hanging="28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8.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การประหยัดและออม 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ใช้จ่ายอย่างประหยัดและออม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ใช้จ่ายฟุ่มเฟือย 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ใช้จ่ายเกินรายรับที่มี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งานอดิเรก 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เลือกได้เพียง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1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ข้อ สิ่งที่นักเรียนทำบ่อยมากที่สุด</w:t>
      </w:r>
      <w:r>
        <w:rPr>
          <w:rFonts w:hint="cs" w:ascii="TH SarabunPSK" w:hAnsi="TH SarabunPSK" w:cs="TH SarabunPSK"/>
          <w:sz w:val="32"/>
          <w:szCs w:val="32"/>
          <w:cs/>
        </w:rPr>
        <w:t>)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เล่นกีฬา 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เล่นเกม 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ดูโทรทัศน์</w:t>
      </w:r>
      <w:r>
        <w:rPr>
          <w:rFonts w:hint="cs" w:ascii="TH SarabunPSK" w:hAnsi="TH SarabunPSK" w:cs="TH SarabunPSK"/>
          <w:sz w:val="32"/>
          <w:szCs w:val="32"/>
          <w:cs/>
        </w:rPr>
        <w:t>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ฟังเพลง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อ่านหนังสือ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เล่นดนตรี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อื่นๆ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ระบุ</w:t>
      </w:r>
      <w:r>
        <w:rPr>
          <w:rFonts w:hint="cs" w:ascii="TH SarabunPSK" w:hAnsi="TH SarabunPSK" w:cs="TH SarabunPSK"/>
          <w:sz w:val="32"/>
          <w:szCs w:val="32"/>
          <w:cs/>
        </w:rPr>
        <w:t>)................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การหารายได้พิเศษในช่วงวันหยุดหรือเวลาเลิกเรียน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เคยทำ 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ไม่เคยทำ</w:t>
      </w:r>
    </w:p>
    <w:p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หากเคยทำ นักเรียนเคยทำงานลักษณะใด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วิธีการที่ผู้ปกครองอบรมเลี้ยงดูนักเรียน 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เข้มงวดกวดขัน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ตามใจ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ใช้เหตุผล 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ปล่อยปละละเลย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อื่นๆ 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ระบุ</w:t>
      </w:r>
      <w:r>
        <w:rPr>
          <w:rFonts w:hint="cs" w:ascii="TH SarabunPSK" w:hAnsi="TH SarabunPSK" w:cs="TH SarabunPSK"/>
          <w:sz w:val="32"/>
          <w:szCs w:val="32"/>
          <w:cs/>
        </w:rPr>
        <w:t>)............................................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ความสัมพันธ์ของสมาชิกในครอบครัว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อบอุ่น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เฉยๆ</w:t>
      </w:r>
      <w:r>
        <w:rPr>
          <w:rFonts w:hint="cs"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ห่างเหิน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ระบุรายละเอียดเพิ่มเติม 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สมาชิกในครอบครัวนักเรียนสนิทสนมกับใครมากที่สุด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พ่อ    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แม่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พี่สาว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น้องสาว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พี่ชาย 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น้องชาย </w:t>
      </w:r>
      <w:r>
        <w:rPr>
          <w:rFonts w:hint="cs" w:ascii="TH SarabunPSK" w:hAnsi="TH SarabunPSK" w:cs="TH SarabunPSK"/>
          <w:sz w:val="32"/>
          <w:szCs w:val="32"/>
        </w:rPr>
        <w:sym w:font="Wingdings 2" w:char="F099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อื่นๆ 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ระบุ</w:t>
      </w:r>
      <w:r>
        <w:rPr>
          <w:rFonts w:hint="cs" w:ascii="TH SarabunPSK" w:hAnsi="TH SarabunPSK" w:cs="TH SarabunPSK"/>
          <w:sz w:val="32"/>
          <w:szCs w:val="32"/>
          <w:cs/>
        </w:rPr>
        <w:t>)....................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14.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การคบเพื่อนของนักเรียนต้องอยู่ในดุลยพินิจของผู้ปกครองหรือนักเรียนเลือกคบได้โดยเสรี ผู้ปกครองมีเกณฑ์ในการ</w:t>
      </w:r>
    </w:p>
    <w:p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พิจารณาการคบเพื่อนของนักเรียนอย่างไร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พฤติกรรมของนักเรียนเมื่ออยู่ที่บ้าน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พฤติกรรมที่ดี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พฤติกรรมที่ต้องปรับปรุง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การเสริมแรงเชิงบวก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รางวัล</w:t>
      </w:r>
      <w:r>
        <w:rPr>
          <w:rFonts w:hint="cs"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เชิงลบ</w:t>
      </w:r>
      <w:r>
        <w:rPr>
          <w:rFonts w:hint="cs" w:ascii="TH SarabunPSK" w:hAnsi="TH SarabunPSK" w:cs="TH SarabunPSK"/>
          <w:sz w:val="32"/>
          <w:szCs w:val="32"/>
          <w:cs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ลงโทษ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)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ของผู้ปกครองที่มีต่อนักเรียน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การขอคำปรึกษาของนักเรียนจากผู้ปกครอง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มีบ่อยครั้ง 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มีนาน ๆ ครั้ง  </w:t>
      </w:r>
      <w:r>
        <w:rPr>
          <w:rFonts w:hint="cs" w:ascii="TH SarabunPSK" w:hAnsi="TH SarabunPSK" w:cs="TH SarabunPSK"/>
          <w:sz w:val="32"/>
          <w:szCs w:val="32"/>
        </w:rPr>
        <w:sym w:font="Wingdings 2" w:char="F0A3"/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ไม่มี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โดยส่วนใหญ่นักเรียนจะขอคำปรึกษาในเรื่องใด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ผู้ปกครองวางแผนเกี่ยวกับการศึกษาต่อในอนาคตของนักเรียนอย่างไร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ความรู้สึกของผู้ปกครองที่มีต่อผู้เรียนและโรงเรียน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……..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... 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</w:p>
    <w:p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ความต้องการ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ความช่วยเหลือ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ปัญหา</w:t>
      </w:r>
      <w:r>
        <w:rPr>
          <w:rFonts w:hint="cs" w:ascii="TH SarabunPSK" w:hAnsi="TH SarabunPSK" w:cs="TH SarabunPSK"/>
          <w:sz w:val="32"/>
          <w:szCs w:val="32"/>
          <w:cs/>
        </w:rPr>
        <w:t>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แนวทางการแก้ปัญหาร่วมกันระหว่างครูที่ปรึกษากับผู้ปกครอง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สิ่งที่นักเรียนจะต้องพัฒนา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>
      <w:pPr>
        <w:spacing w:after="0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>
      <w:pPr>
        <w:spacing w:after="0" w:line="480" w:lineRule="auto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hint="cs"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  <w:r>
        <w:rPr>
          <w:rFonts w:ascii="TH SarabunPSK" w:hAnsi="TH SarabunPSK" w:eastAsia="Calibri" w:cs="TH SarabunPSK"/>
          <w:b/>
          <w:bCs/>
          <w:sz w:val="40"/>
          <w:szCs w:val="40"/>
          <w:cs/>
          <w:lang w:val="th-TH" w:bidi="th-TH"/>
        </w:rPr>
        <w:t xml:space="preserve">ภาคผนวก </w:t>
      </w:r>
      <w:r>
        <w:rPr>
          <w:rFonts w:hint="cs" w:ascii="TH SarabunPSK" w:hAnsi="TH SarabunPSK" w:eastAsia="Calibri" w:cs="TH SarabunPSK"/>
          <w:b/>
          <w:bCs/>
          <w:sz w:val="40"/>
          <w:szCs w:val="40"/>
          <w:cs/>
          <w:lang w:val="th-TH" w:bidi="th-TH"/>
        </w:rPr>
        <w:t>ค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jc w:val="center"/>
        <w:rPr>
          <w:rFonts w:ascii="TH SarabunPSK" w:hAnsi="TH SarabunPSK" w:eastAsia="Calibri" w:cs="TH SarabunPSK"/>
          <w:b/>
          <w:bCs/>
          <w:sz w:val="40"/>
          <w:szCs w:val="40"/>
          <w:cs/>
        </w:rPr>
      </w:pPr>
      <w:r>
        <w:rPr>
          <w:rFonts w:ascii="TH SarabunPSK" w:hAnsi="TH SarabunPSK" w:eastAsia="Calibri" w:cs="TH SarabunPSK"/>
          <w:b/>
          <w:bCs/>
          <w:sz w:val="40"/>
          <w:szCs w:val="40"/>
          <w:cs/>
          <w:lang w:val="th-TH" w:bidi="th-TH"/>
        </w:rPr>
        <w:t>รูป</w:t>
      </w:r>
      <w:r>
        <w:rPr>
          <w:rFonts w:hint="cs" w:ascii="TH SarabunPSK" w:hAnsi="TH SarabunPSK" w:eastAsia="Calibri" w:cs="TH SarabunPSK"/>
          <w:b/>
          <w:bCs/>
          <w:sz w:val="40"/>
          <w:szCs w:val="40"/>
          <w:cs/>
          <w:lang w:val="th-TH" w:bidi="th-TH"/>
        </w:rPr>
        <w:t>ภาพ</w:t>
      </w:r>
      <w:r>
        <w:rPr>
          <w:rFonts w:ascii="TH SarabunPSK" w:hAnsi="TH SarabunPSK" w:eastAsia="Calibri" w:cs="TH SarabunPSK"/>
          <w:b/>
          <w:bCs/>
          <w:sz w:val="40"/>
          <w:szCs w:val="40"/>
          <w:cs/>
          <w:lang w:val="th-TH" w:bidi="th-TH"/>
        </w:rPr>
        <w:t>การเยี่ยมบ้าน</w:t>
      </w:r>
      <w:r>
        <w:rPr>
          <w:rFonts w:ascii="TH SarabunPSK" w:hAnsi="TH SarabunPSK" w:eastAsia="Calibri" w:cs="TH SarabunPSK"/>
          <w:b/>
          <w:bCs/>
          <w:sz w:val="40"/>
          <w:szCs w:val="40"/>
        </w:rPr>
        <w:t xml:space="preserve"> </w:t>
      </w: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40"/>
          <w:szCs w:val="40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jc w:val="center"/>
        <w:rPr>
          <w:rFonts w:ascii="TH SarabunPSK" w:hAnsi="TH SarabunPSK" w:eastAsia="Calibri" w:cs="TH SarabunPSK"/>
          <w:b/>
          <w:bCs/>
          <w:sz w:val="36"/>
          <w:szCs w:val="36"/>
        </w:rPr>
      </w:pPr>
    </w:p>
    <w:p>
      <w:pPr>
        <w:spacing w:after="0" w:line="240" w:lineRule="auto"/>
        <w:rPr>
          <w:rFonts w:ascii="TH SarabunPSK" w:hAnsi="TH SarabunPSK" w:eastAsia="Calibri" w:cs="TH SarabunPSK"/>
          <w:b/>
          <w:bCs/>
          <w:sz w:val="36"/>
          <w:szCs w:val="36"/>
        </w:rPr>
      </w:pPr>
    </w:p>
    <w:p/>
    <w:p/>
    <w:sectPr>
      <w:pgSz w:w="11906" w:h="16838"/>
      <w:pgMar w:top="1354" w:right="566" w:bottom="634" w:left="1170" w:header="706" w:footer="706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default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05654316"/>
      <w:docPartObj>
        <w:docPartGallery w:val="AutoText"/>
      </w:docPartObj>
    </w:sdtPr>
    <w:sdtContent>
      <w:p>
        <w:pPr>
          <w:pStyle w:val="8"/>
          <w:jc w:val="right"/>
        </w:pPr>
        <w:r>
          <w:rPr>
            <w:rFonts w:ascii="TH SarabunPSK" w:hAnsi="TH SarabunPSK" w:cs="TH SarabunPSK"/>
            <w:sz w:val="16"/>
            <w:szCs w:val="16"/>
          </w:rPr>
          <w:fldChar w:fldCharType="begin"/>
        </w:r>
        <w:r>
          <w:rPr>
            <w:rFonts w:ascii="TH SarabunPSK" w:hAnsi="TH SarabunPSK" w:cs="TH SarabunPSK"/>
            <w:sz w:val="16"/>
            <w:szCs w:val="16"/>
          </w:rPr>
          <w:instrText xml:space="preserve">PAGE   \* MERGEFORMAT</w:instrText>
        </w:r>
        <w:r>
          <w:rPr>
            <w:rFonts w:ascii="TH SarabunPSK" w:hAnsi="TH SarabunPSK" w:cs="TH SarabunPSK"/>
            <w:sz w:val="16"/>
            <w:szCs w:val="16"/>
          </w:rPr>
          <w:fldChar w:fldCharType="separate"/>
        </w:r>
        <w:r>
          <w:rPr>
            <w:rFonts w:ascii="TH SarabunPSK" w:hAnsi="TH SarabunPSK" w:cs="TH SarabunPSK"/>
            <w:sz w:val="16"/>
            <w:szCs w:val="16"/>
            <w:lang w:val="th-TH"/>
          </w:rPr>
          <w:t>22</w:t>
        </w:r>
        <w:r>
          <w:rPr>
            <w:rFonts w:ascii="TH SarabunPSK" w:hAnsi="TH SarabunPSK" w:cs="TH SarabunPSK"/>
            <w:sz w:val="16"/>
            <w:szCs w:val="16"/>
          </w:rPr>
          <w:fldChar w:fldCharType="end"/>
        </w:r>
      </w:p>
    </w:sdtContent>
  </w:sdt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E75A34"/>
    <w:multiLevelType w:val="multilevel"/>
    <w:tmpl w:val="37E75A34"/>
    <w:lvl w:ilvl="0" w:tentative="0">
      <w:start w:val="1"/>
      <w:numFmt w:val="decimal"/>
      <w:lvlText w:val="%1."/>
      <w:lvlJc w:val="left"/>
      <w:pPr>
        <w:ind w:left="1710" w:hanging="360"/>
      </w:pPr>
    </w:lvl>
    <w:lvl w:ilvl="1" w:tentative="0">
      <w:start w:val="1"/>
      <w:numFmt w:val="lowerLetter"/>
      <w:lvlText w:val="%2."/>
      <w:lvlJc w:val="left"/>
      <w:pPr>
        <w:ind w:left="2430" w:hanging="360"/>
      </w:pPr>
    </w:lvl>
    <w:lvl w:ilvl="2" w:tentative="0">
      <w:start w:val="1"/>
      <w:numFmt w:val="lowerRoman"/>
      <w:lvlText w:val="%3."/>
      <w:lvlJc w:val="right"/>
      <w:pPr>
        <w:ind w:left="3150" w:hanging="180"/>
      </w:pPr>
    </w:lvl>
    <w:lvl w:ilvl="3" w:tentative="0">
      <w:start w:val="1"/>
      <w:numFmt w:val="decimal"/>
      <w:lvlText w:val="%4."/>
      <w:lvlJc w:val="left"/>
      <w:pPr>
        <w:ind w:left="3870" w:hanging="360"/>
      </w:pPr>
    </w:lvl>
    <w:lvl w:ilvl="4" w:tentative="0">
      <w:start w:val="1"/>
      <w:numFmt w:val="lowerLetter"/>
      <w:lvlText w:val="%5."/>
      <w:lvlJc w:val="left"/>
      <w:pPr>
        <w:ind w:left="4590" w:hanging="360"/>
      </w:pPr>
    </w:lvl>
    <w:lvl w:ilvl="5" w:tentative="0">
      <w:start w:val="1"/>
      <w:numFmt w:val="lowerRoman"/>
      <w:lvlText w:val="%6."/>
      <w:lvlJc w:val="right"/>
      <w:pPr>
        <w:ind w:left="5310" w:hanging="180"/>
      </w:pPr>
    </w:lvl>
    <w:lvl w:ilvl="6" w:tentative="0">
      <w:start w:val="1"/>
      <w:numFmt w:val="decimal"/>
      <w:lvlText w:val="%7."/>
      <w:lvlJc w:val="left"/>
      <w:pPr>
        <w:ind w:left="6030" w:hanging="360"/>
      </w:pPr>
    </w:lvl>
    <w:lvl w:ilvl="7" w:tentative="0">
      <w:start w:val="1"/>
      <w:numFmt w:val="lowerLetter"/>
      <w:lvlText w:val="%8."/>
      <w:lvlJc w:val="left"/>
      <w:pPr>
        <w:ind w:left="6750" w:hanging="360"/>
      </w:pPr>
    </w:lvl>
    <w:lvl w:ilvl="8" w:tentative="0">
      <w:start w:val="1"/>
      <w:numFmt w:val="lowerRoman"/>
      <w:lvlText w:val="%9."/>
      <w:lvlJc w:val="right"/>
      <w:pPr>
        <w:ind w:left="7470" w:hanging="180"/>
      </w:pPr>
    </w:lvl>
  </w:abstractNum>
  <w:abstractNum w:abstractNumId="1">
    <w:nsid w:val="50062AE2"/>
    <w:multiLevelType w:val="multilevel"/>
    <w:tmpl w:val="50062AE2"/>
    <w:lvl w:ilvl="0" w:tentative="0">
      <w:start w:val="1"/>
      <w:numFmt w:val="decimal"/>
      <w:lvlText w:val="%1."/>
      <w:lvlJc w:val="left"/>
      <w:pPr>
        <w:ind w:left="1710" w:hanging="360"/>
      </w:pPr>
    </w:lvl>
    <w:lvl w:ilvl="1" w:tentative="0">
      <w:start w:val="1"/>
      <w:numFmt w:val="lowerLetter"/>
      <w:lvlText w:val="%2."/>
      <w:lvlJc w:val="left"/>
      <w:pPr>
        <w:ind w:left="2430" w:hanging="360"/>
      </w:pPr>
    </w:lvl>
    <w:lvl w:ilvl="2" w:tentative="0">
      <w:start w:val="1"/>
      <w:numFmt w:val="lowerRoman"/>
      <w:lvlText w:val="%3."/>
      <w:lvlJc w:val="right"/>
      <w:pPr>
        <w:ind w:left="3150" w:hanging="180"/>
      </w:pPr>
    </w:lvl>
    <w:lvl w:ilvl="3" w:tentative="0">
      <w:start w:val="1"/>
      <w:numFmt w:val="decimal"/>
      <w:lvlText w:val="%4."/>
      <w:lvlJc w:val="left"/>
      <w:pPr>
        <w:ind w:left="3870" w:hanging="360"/>
      </w:pPr>
    </w:lvl>
    <w:lvl w:ilvl="4" w:tentative="0">
      <w:start w:val="1"/>
      <w:numFmt w:val="lowerLetter"/>
      <w:lvlText w:val="%5."/>
      <w:lvlJc w:val="left"/>
      <w:pPr>
        <w:ind w:left="4590" w:hanging="360"/>
      </w:pPr>
    </w:lvl>
    <w:lvl w:ilvl="5" w:tentative="0">
      <w:start w:val="1"/>
      <w:numFmt w:val="lowerRoman"/>
      <w:lvlText w:val="%6."/>
      <w:lvlJc w:val="right"/>
      <w:pPr>
        <w:ind w:left="5310" w:hanging="180"/>
      </w:pPr>
    </w:lvl>
    <w:lvl w:ilvl="6" w:tentative="0">
      <w:start w:val="1"/>
      <w:numFmt w:val="decimal"/>
      <w:lvlText w:val="%7."/>
      <w:lvlJc w:val="left"/>
      <w:pPr>
        <w:ind w:left="6030" w:hanging="360"/>
      </w:pPr>
    </w:lvl>
    <w:lvl w:ilvl="7" w:tentative="0">
      <w:start w:val="1"/>
      <w:numFmt w:val="lowerLetter"/>
      <w:lvlText w:val="%8."/>
      <w:lvlJc w:val="left"/>
      <w:pPr>
        <w:ind w:left="6750" w:hanging="360"/>
      </w:pPr>
    </w:lvl>
    <w:lvl w:ilvl="8" w:tentative="0">
      <w:start w:val="1"/>
      <w:numFmt w:val="lowerRoman"/>
      <w:lvlText w:val="%9."/>
      <w:lvlJc w:val="right"/>
      <w:pPr>
        <w:ind w:left="7470" w:hanging="180"/>
      </w:pPr>
    </w:lvl>
  </w:abstractNum>
  <w:abstractNum w:abstractNumId="2">
    <w:nsid w:val="617757CA"/>
    <w:multiLevelType w:val="multilevel"/>
    <w:tmpl w:val="617757CA"/>
    <w:lvl w:ilvl="0" w:tentative="0">
      <w:start w:val="1"/>
      <w:numFmt w:val="decimal"/>
      <w:lvlText w:val="%1."/>
      <w:lvlJc w:val="left"/>
      <w:pPr>
        <w:ind w:left="1440" w:hanging="360"/>
      </w:p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2E6"/>
    <w:rsid w:val="001B245B"/>
    <w:rsid w:val="00216200"/>
    <w:rsid w:val="00302CAE"/>
    <w:rsid w:val="0032755D"/>
    <w:rsid w:val="00341426"/>
    <w:rsid w:val="00391596"/>
    <w:rsid w:val="003F13D2"/>
    <w:rsid w:val="00434DF7"/>
    <w:rsid w:val="0044023F"/>
    <w:rsid w:val="00491D56"/>
    <w:rsid w:val="004D79EF"/>
    <w:rsid w:val="004E14A8"/>
    <w:rsid w:val="005318A7"/>
    <w:rsid w:val="00542B50"/>
    <w:rsid w:val="005A3E64"/>
    <w:rsid w:val="006A62E6"/>
    <w:rsid w:val="006B1809"/>
    <w:rsid w:val="00705A12"/>
    <w:rsid w:val="00720D2E"/>
    <w:rsid w:val="007507D2"/>
    <w:rsid w:val="007810EE"/>
    <w:rsid w:val="007A4C7C"/>
    <w:rsid w:val="00864FC5"/>
    <w:rsid w:val="00895136"/>
    <w:rsid w:val="008F62E7"/>
    <w:rsid w:val="008F6CCA"/>
    <w:rsid w:val="0093569F"/>
    <w:rsid w:val="009C7B2C"/>
    <w:rsid w:val="009F79AC"/>
    <w:rsid w:val="00AE608D"/>
    <w:rsid w:val="00CC11E0"/>
    <w:rsid w:val="00D62AC3"/>
    <w:rsid w:val="00D96F52"/>
    <w:rsid w:val="00DF2688"/>
    <w:rsid w:val="00F07DB2"/>
    <w:rsid w:val="00F72BAE"/>
    <w:rsid w:val="00FD508A"/>
    <w:rsid w:val="00FF64BD"/>
    <w:rsid w:val="5D7B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Theme="minorHAnsi" w:cs="Cordia New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nhideWhenUsed="0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paragraph" w:styleId="2">
    <w:name w:val="heading 9"/>
    <w:basedOn w:val="1"/>
    <w:next w:val="1"/>
    <w:link w:val="13"/>
    <w:qFormat/>
    <w:uiPriority w:val="9"/>
    <w:pPr>
      <w:keepNext/>
      <w:keepLines/>
      <w:spacing w:before="200" w:after="0"/>
      <w:outlineLvl w:val="8"/>
    </w:pPr>
    <w:rPr>
      <w:rFonts w:ascii="Cambria" w:hAnsi="Cambria" w:eastAsia="Times New Roman" w:cs="Angsana New"/>
      <w:i/>
      <w:iCs/>
      <w:color w:val="404040"/>
      <w:sz w:val="20"/>
      <w:szCs w:val="25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semiHidden/>
    <w:unhideWhenUsed/>
    <w:uiPriority w:val="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styleId="6">
    <w:name w:val="Emphasis"/>
    <w:basedOn w:val="3"/>
    <w:qFormat/>
    <w:uiPriority w:val="20"/>
    <w:rPr>
      <w:i/>
      <w:iCs/>
    </w:rPr>
  </w:style>
  <w:style w:type="paragraph" w:styleId="7">
    <w:name w:val="footer"/>
    <w:basedOn w:val="1"/>
    <w:link w:val="19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8">
    <w:name w:val="header"/>
    <w:basedOn w:val="1"/>
    <w:link w:val="18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table" w:styleId="9">
    <w:name w:val="Table Grid"/>
    <w:basedOn w:val="4"/>
    <w:uiPriority w:val="39"/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เนื้อ1"/>
    <w:basedOn w:val="1"/>
    <w:qFormat/>
    <w:uiPriority w:val="0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after="0" w:line="400" w:lineRule="exact"/>
      <w:ind w:left="1260" w:hanging="1260"/>
    </w:pPr>
    <w:rPr>
      <w:rFonts w:ascii="Browallia New" w:hAnsi="Browallia New" w:cs="Browallia New"/>
      <w:sz w:val="32"/>
      <w:szCs w:val="32"/>
    </w:rPr>
  </w:style>
  <w:style w:type="paragraph" w:customStyle="1" w:styleId="11">
    <w:name w:val="SH"/>
    <w:basedOn w:val="1"/>
    <w:qFormat/>
    <w:uiPriority w:val="0"/>
    <w:pPr>
      <w:tabs>
        <w:tab w:val="left" w:pos="504"/>
        <w:tab w:val="left" w:pos="924"/>
        <w:tab w:val="left" w:pos="1560"/>
        <w:tab w:val="left" w:pos="2552"/>
      </w:tabs>
      <w:spacing w:after="0" w:line="400" w:lineRule="exact"/>
    </w:pPr>
    <w:rPr>
      <w:rFonts w:ascii="Browallia New" w:hAnsi="Browallia New" w:cs="Browallia New"/>
      <w:b/>
      <w:bCs/>
      <w:i/>
      <w:iCs/>
      <w:sz w:val="28"/>
    </w:rPr>
  </w:style>
  <w:style w:type="paragraph" w:customStyle="1" w:styleId="12">
    <w:name w:val="เนื้อ2"/>
    <w:basedOn w:val="10"/>
    <w:qFormat/>
    <w:uiPriority w:val="0"/>
    <w:pPr>
      <w:tabs>
        <w:tab w:val="left" w:pos="567"/>
        <w:tab w:val="clear" w:pos="709"/>
        <w:tab w:val="clear" w:pos="1560"/>
      </w:tabs>
      <w:ind w:left="0" w:firstLine="0"/>
    </w:pPr>
  </w:style>
  <w:style w:type="character" w:customStyle="1" w:styleId="13">
    <w:name w:val="หัวเรื่อง 9 อักขระ"/>
    <w:basedOn w:val="3"/>
    <w:link w:val="2"/>
    <w:uiPriority w:val="9"/>
    <w:rPr>
      <w:rFonts w:ascii="Cambria" w:hAnsi="Cambria" w:cs="Angsana New"/>
      <w:i/>
      <w:iCs/>
      <w:color w:val="404040"/>
      <w:szCs w:val="25"/>
    </w:rPr>
  </w:style>
  <w:style w:type="paragraph" w:styleId="14">
    <w:name w:val="No Spacing"/>
    <w:qFormat/>
    <w:uiPriority w:val="1"/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character" w:customStyle="1" w:styleId="16">
    <w:name w:val="st"/>
    <w:basedOn w:val="3"/>
    <w:uiPriority w:val="0"/>
  </w:style>
  <w:style w:type="character" w:customStyle="1" w:styleId="17">
    <w:name w:val="ข้อความบอลลูน อักขระ"/>
    <w:basedOn w:val="3"/>
    <w:link w:val="5"/>
    <w:semiHidden/>
    <w:uiPriority w:val="99"/>
    <w:rPr>
      <w:rFonts w:ascii="Tahoma" w:hAnsi="Tahoma" w:cs="Angsana New"/>
      <w:sz w:val="16"/>
    </w:rPr>
  </w:style>
  <w:style w:type="character" w:customStyle="1" w:styleId="18">
    <w:name w:val="หัวกระดาษ อักขระ"/>
    <w:basedOn w:val="3"/>
    <w:link w:val="8"/>
    <w:uiPriority w:val="99"/>
    <w:rPr>
      <w:rFonts w:asciiTheme="minorHAnsi" w:hAnsiTheme="minorHAnsi" w:cstheme="minorBidi"/>
      <w:sz w:val="22"/>
      <w:szCs w:val="28"/>
    </w:rPr>
  </w:style>
  <w:style w:type="character" w:customStyle="1" w:styleId="19">
    <w:name w:val="ท้ายกระดาษ อักขระ"/>
    <w:basedOn w:val="3"/>
    <w:link w:val="7"/>
    <w:uiPriority w:val="99"/>
    <w:rPr>
      <w:rFonts w:asciiTheme="minorHAnsi" w:hAnsiTheme="minorHAnsi" w:cstheme="minorBidi"/>
      <w:sz w:val="22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287F28-0C8E-4049-B7E7-51BD05A2D9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3082</Words>
  <Characters>17570</Characters>
  <Lines>146</Lines>
  <Paragraphs>41</Paragraphs>
  <TotalTime>59</TotalTime>
  <ScaleCrop>false</ScaleCrop>
  <LinksUpToDate>false</LinksUpToDate>
  <CharactersWithSpaces>20611</CharactersWithSpaces>
  <Application>WPS Office_11.2.0.11191_F1E327BC-269C-435d-A152-05C5408002CA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2022-06-16T07:39:00Z</dcterms:created>
  <dc:creator>CTN</dc:creator>
  <cp:lastModifiedBy>acer</cp:lastModifiedBy>
  <cp:lastPrinted>2022-07-07T02:58:00Z</cp:lastPrinted>
  <dcterms:modified xsi:type="dcterms:W3CDTF">2022-07-07T04:01:05Z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1054-11.2.0.11191</vt:lpwstr>
  </property>
  <property fmtid="{D5CDD505-2E9C-101B-9397-08002B2CF9AE}" pid="3" name="ICV">
    <vt:lpwstr>34839188CFD441779ECD9003C3DBB323</vt:lpwstr>
  </property>
</Properties>
</file>